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63E3F" w14:textId="77777777" w:rsidR="009D0CED" w:rsidRDefault="00092234" w:rsidP="00092234">
      <w:pPr>
        <w:suppressAutoHyphens w:val="0"/>
        <w:spacing w:after="0" w:line="240" w:lineRule="auto"/>
        <w:rPr>
          <w:rFonts w:ascii="Tahoma" w:eastAsia="Calibri" w:hAnsi="Tahoma" w:cs="Times New Roman"/>
          <w:b/>
          <w:color w:val="262626" w:themeColor="text1" w:themeTint="D9"/>
          <w:szCs w:val="20"/>
          <w:lang w:val="es-ES_tradnl" w:eastAsia="es-ES"/>
        </w:rPr>
      </w:pPr>
      <w:r>
        <w:rPr>
          <w:rFonts w:ascii="Tahoma" w:eastAsia="Calibri" w:hAnsi="Tahoma" w:cs="Times New Roman"/>
          <w:b/>
          <w:i/>
          <w:color w:val="262626" w:themeColor="text1" w:themeTint="D9"/>
          <w:szCs w:val="20"/>
          <w:lang w:val="es-ES_tradnl" w:eastAsia="es-ES"/>
        </w:rPr>
        <w:t>(Ciudad)</w:t>
      </w:r>
      <w:r w:rsidR="009D0CED">
        <w:rPr>
          <w:rFonts w:ascii="Tahoma" w:eastAsia="Calibri" w:hAnsi="Tahoma" w:cs="Times New Roman"/>
          <w:b/>
          <w:color w:val="262626" w:themeColor="text1" w:themeTint="D9"/>
          <w:szCs w:val="20"/>
          <w:lang w:val="es-ES_tradnl" w:eastAsia="es-ES"/>
        </w:rPr>
        <w:t xml:space="preserve">, </w:t>
      </w:r>
      <w:r>
        <w:rPr>
          <w:rFonts w:ascii="Tahoma" w:eastAsia="Calibri" w:hAnsi="Tahoma" w:cs="Times New Roman"/>
          <w:b/>
          <w:i/>
          <w:color w:val="262626" w:themeColor="text1" w:themeTint="D9"/>
          <w:szCs w:val="20"/>
          <w:lang w:val="es-ES_tradnl" w:eastAsia="es-ES"/>
        </w:rPr>
        <w:t xml:space="preserve">(Día) </w:t>
      </w:r>
      <w:r w:rsidR="0056714E">
        <w:rPr>
          <w:rFonts w:ascii="Tahoma" w:eastAsia="Calibri" w:hAnsi="Tahoma" w:cs="Times New Roman"/>
          <w:b/>
          <w:color w:val="262626" w:themeColor="text1" w:themeTint="D9"/>
          <w:szCs w:val="20"/>
          <w:lang w:val="es-ES_tradnl" w:eastAsia="es-ES"/>
        </w:rPr>
        <w:t xml:space="preserve"> DE </w:t>
      </w:r>
      <w:r>
        <w:rPr>
          <w:rFonts w:ascii="Tahoma" w:eastAsia="Calibri" w:hAnsi="Tahoma" w:cs="Times New Roman"/>
          <w:b/>
          <w:i/>
          <w:color w:val="262626" w:themeColor="text1" w:themeTint="D9"/>
          <w:szCs w:val="20"/>
          <w:lang w:val="es-ES_tradnl" w:eastAsia="es-ES"/>
        </w:rPr>
        <w:t xml:space="preserve">(Mes) </w:t>
      </w:r>
      <w:r w:rsidR="0056714E">
        <w:rPr>
          <w:rFonts w:ascii="Tahoma" w:eastAsia="Calibri" w:hAnsi="Tahoma" w:cs="Times New Roman"/>
          <w:b/>
          <w:color w:val="262626" w:themeColor="text1" w:themeTint="D9"/>
          <w:szCs w:val="20"/>
          <w:lang w:val="es-ES_tradnl" w:eastAsia="es-ES"/>
        </w:rPr>
        <w:t xml:space="preserve"> DE </w:t>
      </w:r>
      <w:r>
        <w:rPr>
          <w:rFonts w:ascii="Tahoma" w:eastAsia="Calibri" w:hAnsi="Tahoma" w:cs="Times New Roman"/>
          <w:b/>
          <w:i/>
          <w:color w:val="262626" w:themeColor="text1" w:themeTint="D9"/>
          <w:szCs w:val="20"/>
          <w:lang w:val="es-ES_tradnl" w:eastAsia="es-ES"/>
        </w:rPr>
        <w:t>(Año)</w:t>
      </w:r>
    </w:p>
    <w:p w14:paraId="552EBCCB" w14:textId="77777777" w:rsidR="009D0CED" w:rsidRDefault="009D0CED" w:rsidP="009D0CED">
      <w:pPr>
        <w:spacing w:after="0" w:line="240" w:lineRule="auto"/>
        <w:jc w:val="both"/>
        <w:rPr>
          <w:rFonts w:ascii="Arial" w:eastAsia="Calibri" w:hAnsi="Arial" w:cs="Arial"/>
          <w:color w:val="262626" w:themeColor="text1" w:themeTint="D9"/>
          <w:sz w:val="24"/>
          <w:szCs w:val="24"/>
          <w:lang w:val="es-CO"/>
        </w:rPr>
      </w:pPr>
    </w:p>
    <w:p w14:paraId="7D0DA3A4" w14:textId="77777777" w:rsidR="009D0CED" w:rsidRDefault="009D0CED" w:rsidP="009D0CED">
      <w:pPr>
        <w:spacing w:after="0" w:line="240" w:lineRule="auto"/>
        <w:ind w:left="708" w:hanging="708"/>
        <w:jc w:val="both"/>
        <w:rPr>
          <w:rFonts w:ascii="Arial" w:eastAsia="Calibri" w:hAnsi="Arial" w:cs="Arial"/>
          <w:color w:val="262626" w:themeColor="text1" w:themeTint="D9"/>
          <w:sz w:val="24"/>
          <w:szCs w:val="24"/>
          <w:lang w:val="es-CO"/>
        </w:rPr>
      </w:pPr>
    </w:p>
    <w:p w14:paraId="0F4BBA00" w14:textId="77777777" w:rsidR="009D0CED" w:rsidRDefault="004A09E2" w:rsidP="009D0CED">
      <w:pPr>
        <w:spacing w:after="0" w:line="240" w:lineRule="auto"/>
        <w:jc w:val="both"/>
        <w:rPr>
          <w:rFonts w:ascii="Arial" w:eastAsia="Calibri" w:hAnsi="Arial" w:cs="Arial"/>
          <w:color w:val="262626" w:themeColor="text1" w:themeTint="D9"/>
          <w:sz w:val="24"/>
          <w:szCs w:val="24"/>
          <w:lang w:val="es-CO"/>
        </w:rPr>
      </w:pPr>
      <w:r>
        <w:rPr>
          <w:rFonts w:ascii="Arial" w:eastAsia="Calibri" w:hAnsi="Arial" w:cs="Arial"/>
          <w:color w:val="262626" w:themeColor="text1" w:themeTint="D9"/>
          <w:sz w:val="24"/>
          <w:szCs w:val="24"/>
          <w:lang w:val="es-CO"/>
        </w:rPr>
        <w:t>Señor</w:t>
      </w:r>
    </w:p>
    <w:p w14:paraId="672B495F" w14:textId="77777777" w:rsidR="000720A2" w:rsidRPr="00092234" w:rsidRDefault="00092234" w:rsidP="009D0CED">
      <w:pPr>
        <w:spacing w:after="0" w:line="240" w:lineRule="auto"/>
        <w:jc w:val="both"/>
        <w:rPr>
          <w:rFonts w:ascii="Arial" w:eastAsia="Calibri" w:hAnsi="Arial" w:cs="Arial"/>
          <w:b/>
          <w:i/>
          <w:color w:val="262626" w:themeColor="text1" w:themeTint="D9"/>
          <w:sz w:val="24"/>
          <w:szCs w:val="24"/>
          <w:lang w:val="es-CO"/>
        </w:rPr>
      </w:pPr>
      <w:r w:rsidRPr="00092234">
        <w:rPr>
          <w:rFonts w:ascii="Arial" w:eastAsia="Calibri" w:hAnsi="Arial" w:cs="Arial"/>
          <w:b/>
          <w:i/>
          <w:color w:val="262626" w:themeColor="text1" w:themeTint="D9"/>
          <w:sz w:val="24"/>
          <w:szCs w:val="24"/>
          <w:lang w:val="es-CO"/>
        </w:rPr>
        <w:t>Nombre</w:t>
      </w:r>
    </w:p>
    <w:p w14:paraId="02AAA445" w14:textId="77777777" w:rsidR="0056714E" w:rsidRPr="00092234" w:rsidRDefault="00092234" w:rsidP="009D0CED">
      <w:pPr>
        <w:spacing w:after="0" w:line="240" w:lineRule="auto"/>
        <w:jc w:val="both"/>
        <w:rPr>
          <w:rFonts w:ascii="Arial" w:eastAsia="Calibri" w:hAnsi="Arial" w:cs="Arial"/>
          <w:b/>
          <w:i/>
          <w:color w:val="262626" w:themeColor="text1" w:themeTint="D9"/>
          <w:sz w:val="24"/>
          <w:szCs w:val="24"/>
          <w:lang w:val="es-CO"/>
        </w:rPr>
      </w:pPr>
      <w:r w:rsidRPr="00092234">
        <w:rPr>
          <w:rFonts w:ascii="Arial" w:eastAsia="Calibri" w:hAnsi="Arial" w:cs="Arial"/>
          <w:b/>
          <w:i/>
          <w:color w:val="262626" w:themeColor="text1" w:themeTint="D9"/>
          <w:sz w:val="24"/>
          <w:szCs w:val="24"/>
          <w:lang w:val="es-CO"/>
        </w:rPr>
        <w:t>(Persona Jurídica que representa si aplica)</w:t>
      </w:r>
    </w:p>
    <w:p w14:paraId="676CADFA" w14:textId="77777777" w:rsidR="009D0CED" w:rsidRDefault="009D0CED" w:rsidP="009D0CED">
      <w:pPr>
        <w:spacing w:after="0" w:line="240" w:lineRule="auto"/>
        <w:jc w:val="both"/>
        <w:rPr>
          <w:rFonts w:ascii="Arial" w:eastAsia="Calibri" w:hAnsi="Arial" w:cs="Arial"/>
          <w:color w:val="262626" w:themeColor="text1" w:themeTint="D9"/>
          <w:sz w:val="24"/>
          <w:szCs w:val="24"/>
          <w:lang w:val="es-CO"/>
        </w:rPr>
      </w:pPr>
      <w:r>
        <w:rPr>
          <w:rFonts w:ascii="Arial" w:eastAsia="Calibri" w:hAnsi="Arial" w:cs="Arial"/>
          <w:color w:val="262626" w:themeColor="text1" w:themeTint="D9"/>
          <w:sz w:val="24"/>
          <w:szCs w:val="24"/>
          <w:lang w:val="es-CO"/>
        </w:rPr>
        <w:t xml:space="preserve">Proponente proceso de selección de mínima cuantía </w:t>
      </w:r>
      <w:r w:rsidR="00092234">
        <w:rPr>
          <w:rFonts w:ascii="Arial" w:eastAsia="Calibri" w:hAnsi="Arial" w:cs="Arial"/>
          <w:color w:val="262626" w:themeColor="text1" w:themeTint="D9"/>
          <w:sz w:val="24"/>
          <w:szCs w:val="24"/>
          <w:lang w:val="es-CO"/>
        </w:rPr>
        <w:t xml:space="preserve">__________ </w:t>
      </w:r>
      <w:r>
        <w:rPr>
          <w:rFonts w:ascii="Arial" w:eastAsia="Calibri" w:hAnsi="Arial" w:cs="Arial"/>
          <w:color w:val="262626" w:themeColor="text1" w:themeTint="D9"/>
          <w:sz w:val="24"/>
          <w:szCs w:val="24"/>
          <w:lang w:val="es-CO"/>
        </w:rPr>
        <w:t>Armenia, Quindío.</w:t>
      </w:r>
    </w:p>
    <w:p w14:paraId="4F5B3187" w14:textId="77777777" w:rsidR="009D0CED" w:rsidRDefault="009D0CED" w:rsidP="009D0CED">
      <w:pPr>
        <w:spacing w:after="0" w:line="240" w:lineRule="auto"/>
        <w:jc w:val="both"/>
        <w:rPr>
          <w:rFonts w:ascii="Arial" w:eastAsia="Calibri" w:hAnsi="Arial" w:cs="Arial"/>
          <w:color w:val="262626" w:themeColor="text1" w:themeTint="D9"/>
          <w:sz w:val="24"/>
          <w:szCs w:val="24"/>
          <w:lang w:val="es-CO"/>
        </w:rPr>
      </w:pPr>
    </w:p>
    <w:p w14:paraId="7887F37D" w14:textId="77777777" w:rsidR="009D0CED" w:rsidRDefault="009D0CED" w:rsidP="009D0CED">
      <w:pPr>
        <w:spacing w:after="0" w:line="240" w:lineRule="auto"/>
        <w:jc w:val="both"/>
        <w:rPr>
          <w:rFonts w:ascii="Arial" w:eastAsia="Calibri" w:hAnsi="Arial" w:cs="Arial"/>
          <w:color w:val="262626" w:themeColor="text1" w:themeTint="D9"/>
          <w:sz w:val="24"/>
          <w:szCs w:val="24"/>
          <w:lang w:val="es-CO"/>
        </w:rPr>
      </w:pPr>
    </w:p>
    <w:p w14:paraId="1294EE63" w14:textId="77777777" w:rsidR="009D0CED" w:rsidRDefault="009D0CED" w:rsidP="009D0CED">
      <w:pPr>
        <w:spacing w:after="0" w:line="240" w:lineRule="auto"/>
        <w:jc w:val="both"/>
        <w:rPr>
          <w:rFonts w:ascii="Arial" w:eastAsia="Calibri" w:hAnsi="Arial" w:cs="Arial"/>
          <w:color w:val="262626" w:themeColor="text1" w:themeTint="D9"/>
          <w:sz w:val="24"/>
          <w:szCs w:val="24"/>
          <w:lang w:val="es-CO"/>
        </w:rPr>
      </w:pPr>
      <w:r>
        <w:rPr>
          <w:rFonts w:ascii="Arial" w:eastAsia="Calibri" w:hAnsi="Arial" w:cs="Arial"/>
          <w:color w:val="262626" w:themeColor="text1" w:themeTint="D9"/>
          <w:sz w:val="24"/>
          <w:szCs w:val="24"/>
          <w:lang w:val="es-CO"/>
        </w:rPr>
        <w:t xml:space="preserve">Asunto: </w:t>
      </w:r>
    </w:p>
    <w:p w14:paraId="7689F5B2" w14:textId="77777777" w:rsidR="009D0CED" w:rsidRDefault="009D0CED" w:rsidP="009D0CED">
      <w:pPr>
        <w:spacing w:after="0" w:line="240" w:lineRule="auto"/>
        <w:contextualSpacing/>
        <w:jc w:val="both"/>
        <w:rPr>
          <w:rFonts w:ascii="Arial" w:eastAsia="Calibri" w:hAnsi="Arial" w:cs="Arial"/>
          <w:color w:val="262626" w:themeColor="text1" w:themeTint="D9"/>
          <w:sz w:val="24"/>
          <w:szCs w:val="24"/>
          <w:lang w:val="es-CO"/>
        </w:rPr>
      </w:pPr>
    </w:p>
    <w:p w14:paraId="25A3B489" w14:textId="77777777" w:rsidR="009D0CED" w:rsidRPr="0054543A" w:rsidRDefault="0056714E" w:rsidP="0054543A">
      <w:pPr>
        <w:spacing w:after="0" w:line="240" w:lineRule="auto"/>
        <w:jc w:val="both"/>
        <w:rPr>
          <w:rFonts w:ascii="Arial" w:hAnsi="Arial" w:cs="Arial"/>
          <w:bCs/>
          <w:i/>
          <w:iCs/>
          <w:color w:val="000000"/>
          <w:sz w:val="24"/>
          <w:szCs w:val="24"/>
          <w:lang w:val="es-CO" w:eastAsia="es-ES"/>
        </w:rPr>
      </w:pPr>
      <w:r w:rsidRPr="00BF3636">
        <w:rPr>
          <w:rFonts w:ascii="Arial" w:hAnsi="Arial" w:cs="Arial"/>
          <w:color w:val="262626" w:themeColor="text1" w:themeTint="D9"/>
        </w:rPr>
        <w:t xml:space="preserve">AMABLE E.I.C.E. con NIT Nº 900.333.837-1, con domicilio en el piso 5º del centro Administrativo Municipal (CAM), ubicado en la carrera 17 No. 16-00 de Armenia, con teléfono 7417100 extensión 123 y representada legalmente por </w:t>
      </w:r>
      <w:r w:rsidR="00092234">
        <w:rPr>
          <w:rFonts w:ascii="Arial" w:hAnsi="Arial" w:cs="Arial"/>
          <w:i/>
          <w:color w:val="262626" w:themeColor="text1" w:themeTint="D9"/>
        </w:rPr>
        <w:t xml:space="preserve">(Nombre del gerente) </w:t>
      </w:r>
      <w:r w:rsidRPr="00BF3636">
        <w:rPr>
          <w:rFonts w:ascii="Arial" w:hAnsi="Arial" w:cs="Arial"/>
          <w:color w:val="262626" w:themeColor="text1" w:themeTint="D9"/>
        </w:rPr>
        <w:t xml:space="preserve">, en su calidad de Gerente, en atención a la evaluación de las ofertas presentadas en el proceso de selección de mínima cuantía </w:t>
      </w:r>
      <w:r w:rsidR="00092234">
        <w:rPr>
          <w:rFonts w:ascii="Arial" w:hAnsi="Arial" w:cs="Arial"/>
          <w:color w:val="262626" w:themeColor="text1" w:themeTint="D9"/>
        </w:rPr>
        <w:t>__________</w:t>
      </w:r>
      <w:r w:rsidRPr="00BF3636">
        <w:rPr>
          <w:rFonts w:ascii="Arial" w:hAnsi="Arial" w:cs="Arial"/>
          <w:color w:val="262626" w:themeColor="text1" w:themeTint="D9"/>
        </w:rPr>
        <w:t xml:space="preserve"> y en cumplimiento de lo dispuesto por el decreto 1082 de 2015</w:t>
      </w:r>
      <w:r>
        <w:rPr>
          <w:rFonts w:ascii="Arial" w:hAnsi="Arial" w:cs="Arial"/>
          <w:color w:val="262626" w:themeColor="text1" w:themeTint="D9"/>
        </w:rPr>
        <w:t xml:space="preserve">, en virtud a que el proponente cumple con los requisitos exigidos en la invitación pública, </w:t>
      </w:r>
      <w:r w:rsidRPr="00BF3636">
        <w:rPr>
          <w:rFonts w:ascii="Arial" w:hAnsi="Arial" w:cs="Arial"/>
          <w:color w:val="262626" w:themeColor="text1" w:themeTint="D9"/>
        </w:rPr>
        <w:t xml:space="preserve">se permite manifestar que acepta expresa e incondicionalmente, según lo dispuesto en la  invitación publica del proceso y teniendo en cuenta la oferta más económica presentada, encontrándose hábil la propuesta presentada por </w:t>
      </w:r>
      <w:r w:rsidRPr="00BF3636">
        <w:rPr>
          <w:rFonts w:ascii="Arial" w:eastAsia="Calibri" w:hAnsi="Arial" w:cs="Arial"/>
          <w:color w:val="262626" w:themeColor="text1" w:themeTint="D9"/>
        </w:rPr>
        <w:t>el señor</w:t>
      </w:r>
      <w:r>
        <w:rPr>
          <w:rFonts w:ascii="Arial" w:eastAsia="Calibri" w:hAnsi="Arial" w:cs="Arial"/>
          <w:color w:val="262626" w:themeColor="text1" w:themeTint="D9"/>
        </w:rPr>
        <w:t xml:space="preserve"> </w:t>
      </w:r>
      <w:r w:rsidR="00092234">
        <w:rPr>
          <w:rFonts w:ascii="Arial" w:eastAsia="Calibri" w:hAnsi="Arial" w:cs="Arial"/>
          <w:b/>
          <w:i/>
          <w:color w:val="262626" w:themeColor="text1" w:themeTint="D9"/>
          <w:sz w:val="24"/>
          <w:szCs w:val="24"/>
          <w:lang w:val="es-CO"/>
        </w:rPr>
        <w:t>(Nombre del representante legal)</w:t>
      </w:r>
      <w:r w:rsidR="000720A2">
        <w:rPr>
          <w:rFonts w:ascii="Arial" w:eastAsia="Calibri" w:hAnsi="Arial" w:cs="Arial"/>
          <w:b/>
          <w:color w:val="262626" w:themeColor="text1" w:themeTint="D9"/>
          <w:sz w:val="24"/>
          <w:szCs w:val="24"/>
          <w:lang w:val="es-CO"/>
        </w:rPr>
        <w:t xml:space="preserve"> </w:t>
      </w:r>
      <w:r w:rsidR="00092234">
        <w:rPr>
          <w:rFonts w:ascii="Arial" w:eastAsia="Calibri" w:hAnsi="Arial" w:cs="Arial"/>
          <w:color w:val="262626" w:themeColor="text1" w:themeTint="D9"/>
          <w:sz w:val="24"/>
          <w:szCs w:val="24"/>
          <w:lang w:val="es-CO"/>
        </w:rPr>
        <w:t xml:space="preserve">en su calidad de </w:t>
      </w:r>
      <w:r w:rsidR="00092234">
        <w:rPr>
          <w:rFonts w:ascii="Arial" w:eastAsia="Calibri" w:hAnsi="Arial" w:cs="Arial"/>
          <w:i/>
          <w:color w:val="262626" w:themeColor="text1" w:themeTint="D9"/>
          <w:sz w:val="24"/>
          <w:szCs w:val="24"/>
          <w:lang w:val="es-CO"/>
        </w:rPr>
        <w:t xml:space="preserve">(Calidad del oferente) </w:t>
      </w:r>
      <w:r w:rsidR="009D0CED">
        <w:rPr>
          <w:rFonts w:ascii="Arial" w:eastAsia="Calibri" w:hAnsi="Arial" w:cs="Arial"/>
          <w:color w:val="262626" w:themeColor="text1" w:themeTint="D9"/>
          <w:sz w:val="24"/>
          <w:szCs w:val="24"/>
          <w:lang w:val="es-CO"/>
        </w:rPr>
        <w:t>identificad</w:t>
      </w:r>
      <w:r>
        <w:rPr>
          <w:rFonts w:ascii="Arial" w:eastAsia="Calibri" w:hAnsi="Arial" w:cs="Arial"/>
          <w:color w:val="262626" w:themeColor="text1" w:themeTint="D9"/>
          <w:sz w:val="24"/>
          <w:szCs w:val="24"/>
          <w:lang w:val="es-CO"/>
        </w:rPr>
        <w:t>o</w:t>
      </w:r>
      <w:r w:rsidR="009D0CED">
        <w:rPr>
          <w:rFonts w:ascii="Arial" w:eastAsia="Calibri" w:hAnsi="Arial" w:cs="Arial"/>
          <w:color w:val="262626" w:themeColor="text1" w:themeTint="D9"/>
          <w:sz w:val="24"/>
          <w:szCs w:val="24"/>
          <w:lang w:val="es-CO"/>
        </w:rPr>
        <w:t xml:space="preserve"> con </w:t>
      </w:r>
      <w:r>
        <w:rPr>
          <w:rFonts w:ascii="Arial" w:eastAsia="Calibri" w:hAnsi="Arial" w:cs="Arial"/>
          <w:color w:val="262626" w:themeColor="text1" w:themeTint="D9"/>
          <w:sz w:val="24"/>
          <w:szCs w:val="24"/>
          <w:lang w:val="es-CO"/>
        </w:rPr>
        <w:t xml:space="preserve">c.c. </w:t>
      </w:r>
      <w:r w:rsidR="0054543A">
        <w:rPr>
          <w:rFonts w:ascii="Arial" w:eastAsia="Calibri" w:hAnsi="Arial" w:cs="Arial"/>
          <w:color w:val="262626" w:themeColor="text1" w:themeTint="D9"/>
          <w:sz w:val="24"/>
          <w:szCs w:val="24"/>
          <w:lang w:val="es-CO"/>
        </w:rPr>
        <w:t xml:space="preserve"> </w:t>
      </w:r>
      <w:r w:rsidR="00092234">
        <w:rPr>
          <w:rFonts w:ascii="Arial" w:eastAsia="Calibri" w:hAnsi="Arial" w:cs="Arial"/>
          <w:i/>
          <w:color w:val="262626" w:themeColor="text1" w:themeTint="D9"/>
          <w:sz w:val="24"/>
          <w:szCs w:val="24"/>
          <w:lang w:val="es-CO"/>
        </w:rPr>
        <w:t>(Número)</w:t>
      </w:r>
      <w:r w:rsidR="009D0CED">
        <w:rPr>
          <w:rFonts w:ascii="Arial" w:eastAsia="Calibri" w:hAnsi="Arial" w:cs="Arial"/>
          <w:color w:val="262626" w:themeColor="text1" w:themeTint="D9"/>
          <w:sz w:val="24"/>
          <w:szCs w:val="24"/>
          <w:lang w:val="es-CO"/>
        </w:rPr>
        <w:t xml:space="preserve">, </w:t>
      </w:r>
      <w:r w:rsidR="009D0CED">
        <w:rPr>
          <w:rFonts w:ascii="Arial" w:eastAsia="SimSun" w:hAnsi="Arial" w:cs="Arial"/>
          <w:color w:val="262626" w:themeColor="text1" w:themeTint="D9"/>
          <w:kern w:val="2"/>
          <w:sz w:val="24"/>
          <w:szCs w:val="24"/>
          <w:lang w:val="es-CO" w:eastAsia="hi-IN" w:bidi="hi-IN"/>
        </w:rPr>
        <w:t xml:space="preserve">con domicilio </w:t>
      </w:r>
      <w:r w:rsidR="00092234">
        <w:rPr>
          <w:rFonts w:ascii="Arial" w:eastAsia="SimSun" w:hAnsi="Arial" w:cs="Arial"/>
          <w:i/>
          <w:color w:val="262626" w:themeColor="text1" w:themeTint="D9"/>
          <w:kern w:val="2"/>
          <w:sz w:val="24"/>
          <w:szCs w:val="24"/>
          <w:lang w:val="es-CO" w:eastAsia="hi-IN" w:bidi="hi-IN"/>
        </w:rPr>
        <w:t>(Dirección)</w:t>
      </w:r>
      <w:r w:rsidR="009D0CED">
        <w:rPr>
          <w:rFonts w:ascii="Arial" w:eastAsia="SimSun" w:hAnsi="Arial" w:cs="Arial"/>
          <w:color w:val="262626" w:themeColor="text1" w:themeTint="D9"/>
          <w:kern w:val="2"/>
          <w:sz w:val="24"/>
          <w:szCs w:val="24"/>
          <w:lang w:val="es-CO" w:eastAsia="hi-IN" w:bidi="hi-IN"/>
        </w:rPr>
        <w:t xml:space="preserve">,   para cumplir con el objeto del proceso de selección </w:t>
      </w:r>
      <w:r w:rsidR="00092234">
        <w:rPr>
          <w:rFonts w:ascii="Arial" w:eastAsia="SimSun" w:hAnsi="Arial" w:cs="Arial"/>
          <w:color w:val="262626" w:themeColor="text1" w:themeTint="D9"/>
          <w:kern w:val="2"/>
          <w:sz w:val="24"/>
          <w:szCs w:val="24"/>
          <w:lang w:val="es-CO" w:eastAsia="hi-IN" w:bidi="hi-IN"/>
        </w:rPr>
        <w:t>____________</w:t>
      </w:r>
      <w:r w:rsidR="009D0CED">
        <w:rPr>
          <w:rFonts w:ascii="Arial" w:eastAsia="SimSun" w:hAnsi="Arial" w:cs="Arial"/>
          <w:color w:val="262626" w:themeColor="text1" w:themeTint="D9"/>
          <w:kern w:val="2"/>
          <w:sz w:val="24"/>
          <w:szCs w:val="24"/>
          <w:lang w:val="es-CO" w:eastAsia="hi-IN" w:bidi="hi-IN"/>
        </w:rPr>
        <w:t xml:space="preserve"> que consiste en “</w:t>
      </w:r>
      <w:r w:rsidR="00092234">
        <w:rPr>
          <w:rFonts w:ascii="Arial" w:eastAsia="SimSun" w:hAnsi="Arial" w:cs="Arial"/>
          <w:i/>
          <w:color w:val="262626" w:themeColor="text1" w:themeTint="D9"/>
          <w:kern w:val="2"/>
          <w:sz w:val="24"/>
          <w:szCs w:val="24"/>
          <w:lang w:val="es-CO" w:eastAsia="hi-IN" w:bidi="hi-IN"/>
        </w:rPr>
        <w:t>(Objeto)</w:t>
      </w:r>
      <w:r w:rsidR="009D0CED">
        <w:rPr>
          <w:rFonts w:ascii="Arial" w:eastAsia="Calibri" w:hAnsi="Arial" w:cs="Arial"/>
          <w:bCs/>
          <w:iCs/>
          <w:kern w:val="2"/>
          <w:sz w:val="24"/>
          <w:szCs w:val="24"/>
          <w:lang w:val="es-CO" w:bidi="hi-IN"/>
        </w:rPr>
        <w:t>”</w:t>
      </w:r>
      <w:r w:rsidR="009A425E">
        <w:rPr>
          <w:rFonts w:ascii="Arial" w:eastAsia="Calibri" w:hAnsi="Arial" w:cs="Arial"/>
          <w:bCs/>
          <w:iCs/>
          <w:kern w:val="2"/>
          <w:sz w:val="24"/>
          <w:szCs w:val="24"/>
          <w:lang w:val="es-CO" w:bidi="hi-IN"/>
        </w:rPr>
        <w:t xml:space="preserve">, </w:t>
      </w:r>
      <w:r w:rsidR="009D0CED">
        <w:rPr>
          <w:rFonts w:ascii="Arial" w:eastAsia="MS Mincho" w:hAnsi="Arial" w:cs="Arial"/>
          <w:bCs/>
          <w:iCs/>
          <w:color w:val="262626" w:themeColor="text1" w:themeTint="D9"/>
          <w:kern w:val="2"/>
          <w:sz w:val="24"/>
          <w:szCs w:val="24"/>
          <w:lang w:val="es-CO" w:eastAsia="es-CO" w:bidi="hi-IN"/>
        </w:rPr>
        <w:t xml:space="preserve">Por un valor de </w:t>
      </w:r>
      <w:r w:rsidR="00092234">
        <w:rPr>
          <w:rFonts w:ascii="Arial" w:eastAsia="SimSun" w:hAnsi="Arial" w:cs="Arial"/>
          <w:i/>
          <w:kern w:val="2"/>
          <w:sz w:val="24"/>
          <w:szCs w:val="24"/>
          <w:lang w:eastAsia="hi-IN" w:bidi="hi-IN"/>
        </w:rPr>
        <w:t xml:space="preserve">(Valor en letras) </w:t>
      </w:r>
      <w:r w:rsidR="009D0CED">
        <w:rPr>
          <w:rFonts w:ascii="Arial" w:eastAsia="SimSun" w:hAnsi="Arial" w:cs="Arial"/>
          <w:kern w:val="2"/>
          <w:sz w:val="24"/>
          <w:szCs w:val="24"/>
          <w:lang w:eastAsia="hi-IN" w:bidi="hi-IN"/>
        </w:rPr>
        <w:t>MCTE ($</w:t>
      </w:r>
      <w:r w:rsidR="00092234">
        <w:rPr>
          <w:rFonts w:ascii="Arial" w:eastAsia="SimSun" w:hAnsi="Arial" w:cs="Arial"/>
          <w:kern w:val="2"/>
          <w:sz w:val="24"/>
          <w:szCs w:val="24"/>
          <w:lang w:eastAsia="hi-IN" w:bidi="hi-IN"/>
        </w:rPr>
        <w:t>Valor en números</w:t>
      </w:r>
      <w:r w:rsidR="009D0CED">
        <w:rPr>
          <w:rFonts w:ascii="Arial" w:eastAsia="SimSun" w:hAnsi="Arial" w:cs="Arial"/>
          <w:kern w:val="2"/>
          <w:sz w:val="24"/>
          <w:szCs w:val="24"/>
          <w:lang w:eastAsia="hi-IN" w:bidi="hi-IN"/>
        </w:rPr>
        <w:t>) incluido IVA e impuestos</w:t>
      </w:r>
      <w:r w:rsidR="009D0CED">
        <w:rPr>
          <w:rFonts w:ascii="Arial" w:eastAsia="Calibri" w:hAnsi="Arial" w:cs="Arial"/>
          <w:color w:val="262626" w:themeColor="text1" w:themeTint="D9"/>
          <w:kern w:val="2"/>
          <w:sz w:val="24"/>
          <w:szCs w:val="24"/>
          <w:lang w:val="es-CO" w:eastAsia="hi-IN" w:bidi="hi-IN"/>
        </w:rPr>
        <w:t>.</w:t>
      </w:r>
      <w:r w:rsidR="009D0CED">
        <w:rPr>
          <w:rFonts w:ascii="Arial" w:eastAsia="SimSun" w:hAnsi="Arial" w:cs="Arial"/>
          <w:color w:val="262626" w:themeColor="text1" w:themeTint="D9"/>
          <w:kern w:val="2"/>
          <w:sz w:val="24"/>
          <w:szCs w:val="24"/>
          <w:lang w:val="es-CO" w:eastAsia="hi-IN" w:bidi="hi-IN"/>
        </w:rPr>
        <w:t xml:space="preserve">  </w:t>
      </w:r>
      <w:r w:rsidR="009D0CED">
        <w:rPr>
          <w:rFonts w:ascii="Arial" w:eastAsia="Calibri" w:hAnsi="Arial" w:cs="Arial"/>
          <w:kern w:val="2"/>
          <w:sz w:val="24"/>
          <w:szCs w:val="24"/>
          <w:lang w:bidi="hi-IN"/>
        </w:rPr>
        <w:t xml:space="preserve">El valor del contrato se cancelará previa presentación de la </w:t>
      </w:r>
      <w:r w:rsidR="00624A8E">
        <w:rPr>
          <w:rFonts w:ascii="Arial" w:eastAsia="Calibri" w:hAnsi="Arial" w:cs="Arial"/>
          <w:kern w:val="2"/>
          <w:sz w:val="24"/>
          <w:szCs w:val="24"/>
          <w:lang w:bidi="hi-IN"/>
        </w:rPr>
        <w:t xml:space="preserve">cuenta de cobro o </w:t>
      </w:r>
      <w:r w:rsidR="009D0CED">
        <w:rPr>
          <w:rFonts w:ascii="Arial" w:eastAsia="Calibri" w:hAnsi="Arial" w:cs="Arial"/>
          <w:kern w:val="2"/>
          <w:sz w:val="24"/>
          <w:szCs w:val="24"/>
          <w:lang w:bidi="hi-IN"/>
        </w:rPr>
        <w:t xml:space="preserve">factura por parte del contratista, con el visto bueno y recibido a entera satisfacción de los bienes por parte del </w:t>
      </w:r>
      <w:r w:rsidR="00624A8E">
        <w:rPr>
          <w:rFonts w:ascii="Arial" w:eastAsia="Calibri" w:hAnsi="Arial" w:cs="Arial"/>
          <w:kern w:val="2"/>
          <w:sz w:val="24"/>
          <w:szCs w:val="24"/>
          <w:lang w:bidi="hi-IN"/>
        </w:rPr>
        <w:t xml:space="preserve">supervisor </w:t>
      </w:r>
      <w:r w:rsidR="009D0CED">
        <w:rPr>
          <w:rFonts w:ascii="Arial" w:eastAsia="Calibri" w:hAnsi="Arial" w:cs="Arial"/>
          <w:kern w:val="2"/>
          <w:sz w:val="24"/>
          <w:szCs w:val="24"/>
          <w:lang w:bidi="hi-IN"/>
        </w:rPr>
        <w:t xml:space="preserve">del contrato. El pago se realizará por la sociedad fiduciaria que administra el encargo fiduciario del proyecto SETP dentro de los cinco (5) días hábiles siguientes a la autorización del </w:t>
      </w:r>
      <w:r w:rsidR="00A7382F">
        <w:rPr>
          <w:rFonts w:ascii="Arial" w:eastAsia="Calibri" w:hAnsi="Arial" w:cs="Arial"/>
          <w:kern w:val="2"/>
          <w:sz w:val="24"/>
          <w:szCs w:val="24"/>
          <w:lang w:bidi="hi-IN"/>
        </w:rPr>
        <w:t>supervisor</w:t>
      </w:r>
      <w:r w:rsidR="009D0CED">
        <w:rPr>
          <w:rFonts w:ascii="Arial" w:eastAsia="Calibri" w:hAnsi="Arial" w:cs="Arial"/>
          <w:kern w:val="2"/>
          <w:sz w:val="24"/>
          <w:szCs w:val="24"/>
          <w:lang w:bidi="hi-IN"/>
        </w:rPr>
        <w:t xml:space="preserve"> del contrato, mediante transferencia bancaria a la cuenta que para el efecto informe el contratista o mediante cheque a solicitud previa y expresa de este.</w:t>
      </w:r>
    </w:p>
    <w:p w14:paraId="1451C3D0" w14:textId="77777777" w:rsidR="009D0CED" w:rsidRDefault="009D0CED" w:rsidP="009D0CED">
      <w:pPr>
        <w:widowControl w:val="0"/>
        <w:spacing w:after="0" w:line="240" w:lineRule="auto"/>
        <w:jc w:val="both"/>
        <w:rPr>
          <w:rFonts w:ascii="Arial" w:eastAsia="SimSun" w:hAnsi="Arial" w:cs="Arial"/>
          <w:color w:val="262626" w:themeColor="text1" w:themeTint="D9"/>
          <w:kern w:val="2"/>
          <w:sz w:val="24"/>
          <w:szCs w:val="24"/>
          <w:lang w:eastAsia="hi-IN" w:bidi="hi-IN"/>
        </w:rPr>
      </w:pPr>
    </w:p>
    <w:p w14:paraId="1FD1C673" w14:textId="77777777" w:rsidR="009D0CED" w:rsidRDefault="009D0CED" w:rsidP="009D0CED">
      <w:pPr>
        <w:widowControl w:val="0"/>
        <w:spacing w:after="0" w:line="240" w:lineRule="auto"/>
        <w:jc w:val="both"/>
        <w:rPr>
          <w:rFonts w:ascii="Arial" w:eastAsiaTheme="minorEastAsia" w:hAnsi="Arial" w:cs="Arial"/>
          <w:kern w:val="2"/>
          <w:sz w:val="24"/>
          <w:szCs w:val="24"/>
          <w:lang w:val="es-CO" w:eastAsia="es-ES" w:bidi="hi-IN"/>
        </w:rPr>
      </w:pPr>
      <w:r>
        <w:rPr>
          <w:rFonts w:ascii="Arial" w:eastAsia="SimSun" w:hAnsi="Arial" w:cs="Arial"/>
          <w:color w:val="262626" w:themeColor="text1" w:themeTint="D9"/>
          <w:kern w:val="2"/>
          <w:sz w:val="24"/>
          <w:szCs w:val="24"/>
          <w:lang w:val="es-CO" w:eastAsia="hi-IN" w:bidi="hi-IN"/>
        </w:rPr>
        <w:t xml:space="preserve">La </w:t>
      </w:r>
      <w:r w:rsidR="0062714D">
        <w:rPr>
          <w:rFonts w:ascii="Arial" w:eastAsia="SimSun" w:hAnsi="Arial" w:cs="Arial"/>
          <w:color w:val="262626" w:themeColor="text1" w:themeTint="D9"/>
          <w:kern w:val="2"/>
          <w:sz w:val="24"/>
          <w:szCs w:val="24"/>
          <w:lang w:val="es-CO" w:eastAsia="hi-IN" w:bidi="hi-IN"/>
        </w:rPr>
        <w:t>supervisión</w:t>
      </w:r>
      <w:r>
        <w:rPr>
          <w:rFonts w:ascii="Arial" w:eastAsia="SimSun" w:hAnsi="Arial" w:cs="Arial"/>
          <w:color w:val="262626" w:themeColor="text1" w:themeTint="D9"/>
          <w:kern w:val="2"/>
          <w:sz w:val="24"/>
          <w:szCs w:val="24"/>
          <w:lang w:val="es-CO" w:eastAsia="hi-IN" w:bidi="hi-IN"/>
        </w:rPr>
        <w:t xml:space="preserve"> del contrato será ejercida por</w:t>
      </w:r>
      <w:r w:rsidR="0062714D">
        <w:rPr>
          <w:rFonts w:ascii="Arial" w:eastAsia="SimSun" w:hAnsi="Arial" w:cs="Arial"/>
          <w:color w:val="262626" w:themeColor="text1" w:themeTint="D9"/>
          <w:kern w:val="2"/>
          <w:sz w:val="24"/>
          <w:szCs w:val="24"/>
          <w:lang w:val="es-CO" w:eastAsia="hi-IN" w:bidi="hi-IN"/>
        </w:rPr>
        <w:t xml:space="preserve"> </w:t>
      </w:r>
      <w:r w:rsidR="00092234">
        <w:rPr>
          <w:rFonts w:ascii="Arial" w:eastAsia="SimSun" w:hAnsi="Arial" w:cs="Arial"/>
          <w:i/>
          <w:color w:val="262626" w:themeColor="text1" w:themeTint="D9"/>
          <w:kern w:val="2"/>
          <w:sz w:val="24"/>
          <w:szCs w:val="24"/>
          <w:lang w:val="es-CO" w:eastAsia="hi-IN" w:bidi="hi-IN"/>
        </w:rPr>
        <w:t>(Nombre del supervisor)</w:t>
      </w:r>
      <w:r w:rsidR="0062714D">
        <w:rPr>
          <w:rFonts w:ascii="Arial" w:eastAsia="SimSun" w:hAnsi="Arial" w:cs="Arial"/>
          <w:color w:val="262626" w:themeColor="text1" w:themeTint="D9"/>
          <w:kern w:val="2"/>
          <w:sz w:val="24"/>
          <w:szCs w:val="24"/>
          <w:lang w:val="es-CO" w:eastAsia="hi-IN" w:bidi="hi-IN"/>
        </w:rPr>
        <w:t xml:space="preserve"> Gerente de la empresa con el apoyo a la supervisión de</w:t>
      </w:r>
      <w:r w:rsidR="0054543A">
        <w:rPr>
          <w:rFonts w:ascii="Arial" w:eastAsia="SimSun" w:hAnsi="Arial" w:cs="Arial"/>
          <w:color w:val="262626" w:themeColor="text1" w:themeTint="D9"/>
          <w:kern w:val="2"/>
          <w:sz w:val="24"/>
          <w:szCs w:val="24"/>
          <w:lang w:val="es-CO" w:eastAsia="hi-IN" w:bidi="hi-IN"/>
        </w:rPr>
        <w:t xml:space="preserve"> </w:t>
      </w:r>
      <w:r w:rsidR="0062714D">
        <w:rPr>
          <w:rFonts w:ascii="Arial" w:eastAsia="SimSun" w:hAnsi="Arial" w:cs="Arial"/>
          <w:color w:val="262626" w:themeColor="text1" w:themeTint="D9"/>
          <w:kern w:val="2"/>
          <w:sz w:val="24"/>
          <w:szCs w:val="24"/>
          <w:lang w:val="es-CO" w:eastAsia="hi-IN" w:bidi="hi-IN"/>
        </w:rPr>
        <w:t>l</w:t>
      </w:r>
      <w:r w:rsidR="0054543A">
        <w:rPr>
          <w:rFonts w:ascii="Arial" w:eastAsia="SimSun" w:hAnsi="Arial" w:cs="Arial"/>
          <w:color w:val="262626" w:themeColor="text1" w:themeTint="D9"/>
          <w:kern w:val="2"/>
          <w:sz w:val="24"/>
          <w:szCs w:val="24"/>
          <w:lang w:val="es-CO" w:eastAsia="hi-IN" w:bidi="hi-IN"/>
        </w:rPr>
        <w:t>a</w:t>
      </w:r>
      <w:r w:rsidR="0062714D">
        <w:rPr>
          <w:rFonts w:ascii="Arial" w:eastAsia="SimSun" w:hAnsi="Arial" w:cs="Arial"/>
          <w:color w:val="262626" w:themeColor="text1" w:themeTint="D9"/>
          <w:kern w:val="2"/>
          <w:sz w:val="24"/>
          <w:szCs w:val="24"/>
          <w:lang w:val="es-CO" w:eastAsia="hi-IN" w:bidi="hi-IN"/>
        </w:rPr>
        <w:t xml:space="preserve"> contratista</w:t>
      </w:r>
      <w:r w:rsidR="00092234">
        <w:rPr>
          <w:rFonts w:ascii="Arial" w:eastAsia="SimSun" w:hAnsi="Arial" w:cs="Arial"/>
          <w:color w:val="262626" w:themeColor="text1" w:themeTint="D9"/>
          <w:kern w:val="2"/>
          <w:sz w:val="24"/>
          <w:szCs w:val="24"/>
          <w:lang w:val="es-CO" w:eastAsia="hi-IN" w:bidi="hi-IN"/>
        </w:rPr>
        <w:t xml:space="preserve"> </w:t>
      </w:r>
      <w:r w:rsidR="00092234">
        <w:rPr>
          <w:rFonts w:ascii="Arial" w:eastAsia="SimSun" w:hAnsi="Arial" w:cs="Arial"/>
          <w:i/>
          <w:color w:val="262626" w:themeColor="text1" w:themeTint="D9"/>
          <w:kern w:val="2"/>
          <w:sz w:val="24"/>
          <w:szCs w:val="24"/>
          <w:lang w:val="es-CO" w:eastAsia="hi-IN" w:bidi="hi-IN"/>
        </w:rPr>
        <w:t>(Nombre de contratista de apoyo si lo requiere)</w:t>
      </w:r>
      <w:r>
        <w:rPr>
          <w:rFonts w:ascii="Arial" w:eastAsia="Calibri" w:hAnsi="Arial" w:cs="Arial"/>
          <w:color w:val="000000"/>
          <w:lang w:val="es-CO"/>
        </w:rPr>
        <w:t>,</w:t>
      </w:r>
      <w:r>
        <w:rPr>
          <w:rFonts w:ascii="Arial" w:eastAsia="SimSun" w:hAnsi="Arial" w:cs="Arial"/>
          <w:color w:val="262626" w:themeColor="text1" w:themeTint="D9"/>
          <w:kern w:val="2"/>
          <w:sz w:val="24"/>
          <w:szCs w:val="24"/>
          <w:lang w:val="es-CO" w:eastAsia="hi-IN" w:bidi="hi-IN"/>
        </w:rPr>
        <w:t xml:space="preserve"> o quien el gerente designe para el efecto durante el plazo de ejecución. El contrato se ejecutará </w:t>
      </w:r>
      <w:r w:rsidR="00A7382F">
        <w:rPr>
          <w:rFonts w:ascii="Arial" w:eastAsia="SimSun" w:hAnsi="Arial" w:cs="Arial"/>
          <w:kern w:val="2"/>
          <w:sz w:val="24"/>
          <w:szCs w:val="24"/>
          <w:lang w:val="es-CO" w:eastAsia="hi-IN" w:bidi="hi-IN"/>
        </w:rPr>
        <w:t xml:space="preserve">hasta el </w:t>
      </w:r>
      <w:r w:rsidR="00092234">
        <w:rPr>
          <w:rFonts w:ascii="Arial" w:eastAsia="SimSun" w:hAnsi="Arial" w:cs="Arial"/>
          <w:i/>
          <w:kern w:val="2"/>
          <w:sz w:val="24"/>
          <w:szCs w:val="24"/>
          <w:lang w:val="es-CO" w:eastAsia="hi-IN" w:bidi="hi-IN"/>
        </w:rPr>
        <w:t>(Fecha de finalización del contrato)</w:t>
      </w:r>
      <w:r w:rsidR="00A7382F">
        <w:rPr>
          <w:rFonts w:ascii="Arial" w:eastAsia="SimSun" w:hAnsi="Arial" w:cs="Arial"/>
          <w:kern w:val="2"/>
          <w:sz w:val="24"/>
          <w:szCs w:val="24"/>
          <w:lang w:val="es-CO" w:eastAsia="hi-IN" w:bidi="hi-IN"/>
        </w:rPr>
        <w:t xml:space="preserve"> </w:t>
      </w:r>
      <w:r>
        <w:rPr>
          <w:rFonts w:ascii="Arial" w:eastAsiaTheme="minorEastAsia" w:hAnsi="Arial" w:cs="Arial"/>
          <w:kern w:val="2"/>
          <w:sz w:val="24"/>
          <w:szCs w:val="24"/>
          <w:lang w:val="es-CO" w:eastAsia="es-ES" w:bidi="hi-IN"/>
        </w:rPr>
        <w:t xml:space="preserve">contados a partir de la suscripción del acta de inicio, durante este plazo, el proveedor </w:t>
      </w:r>
      <w:r w:rsidR="0062714D">
        <w:rPr>
          <w:rFonts w:ascii="Arial" w:eastAsiaTheme="minorEastAsia" w:hAnsi="Arial" w:cs="Arial"/>
          <w:kern w:val="2"/>
          <w:sz w:val="24"/>
          <w:szCs w:val="24"/>
          <w:lang w:val="es-CO" w:eastAsia="es-ES" w:bidi="hi-IN"/>
        </w:rPr>
        <w:t>entregará los productos objeto de compraventa</w:t>
      </w:r>
      <w:r>
        <w:rPr>
          <w:rFonts w:ascii="Arial" w:eastAsiaTheme="minorEastAsia" w:hAnsi="Arial" w:cs="Arial"/>
          <w:kern w:val="2"/>
          <w:sz w:val="24"/>
          <w:szCs w:val="24"/>
          <w:lang w:val="es-CO" w:eastAsia="es-ES" w:bidi="hi-IN"/>
        </w:rPr>
        <w:t xml:space="preserve"> en las condiciones técnicas, hasta por las cantidades determinadas según la orden emitida por la entidad</w:t>
      </w:r>
      <w:r>
        <w:rPr>
          <w:rFonts w:ascii="Arial" w:eastAsiaTheme="minorEastAsia" w:hAnsi="Arial" w:cs="Arial"/>
          <w:kern w:val="2"/>
          <w:sz w:val="24"/>
          <w:szCs w:val="24"/>
          <w:lang w:eastAsia="es-ES" w:bidi="hi-IN"/>
        </w:rPr>
        <w:t>.</w:t>
      </w:r>
    </w:p>
    <w:p w14:paraId="4DB6F2FB" w14:textId="1279395C" w:rsidR="009D0CED" w:rsidRDefault="009D0CED" w:rsidP="009D0CED">
      <w:pPr>
        <w:widowControl w:val="0"/>
        <w:spacing w:after="0" w:line="240" w:lineRule="auto"/>
        <w:jc w:val="both"/>
        <w:rPr>
          <w:rFonts w:ascii="Arial" w:eastAsia="Arial" w:hAnsi="Arial" w:cs="Arial"/>
          <w:color w:val="262626" w:themeColor="text1" w:themeTint="D9"/>
          <w:sz w:val="24"/>
          <w:szCs w:val="24"/>
          <w:lang w:val="es-CO"/>
        </w:rPr>
      </w:pPr>
      <w:bookmarkStart w:id="0" w:name="_GoBack"/>
    </w:p>
    <w:bookmarkEnd w:id="0"/>
    <w:p w14:paraId="4F9A4AA0" w14:textId="6D2DAB8C" w:rsidR="00F42AC4" w:rsidRPr="00F42AC4" w:rsidRDefault="00F42AC4" w:rsidP="00F42AC4">
      <w:pPr>
        <w:tabs>
          <w:tab w:val="left" w:pos="3915"/>
        </w:tabs>
        <w:rPr>
          <w:rFonts w:ascii="Arial" w:eastAsia="Arial" w:hAnsi="Arial" w:cs="Arial"/>
          <w:sz w:val="24"/>
          <w:szCs w:val="24"/>
          <w:lang w:val="es-CO"/>
        </w:rPr>
      </w:pPr>
      <w:r>
        <w:rPr>
          <w:rFonts w:ascii="Arial" w:eastAsia="Arial" w:hAnsi="Arial" w:cs="Arial"/>
          <w:sz w:val="24"/>
          <w:szCs w:val="24"/>
          <w:lang w:val="es-CO"/>
        </w:rPr>
        <w:tab/>
      </w:r>
    </w:p>
    <w:p w14:paraId="7E9472C7" w14:textId="77777777" w:rsidR="009D0CED" w:rsidRDefault="009D0CED" w:rsidP="009D0CED">
      <w:pPr>
        <w:spacing w:after="0" w:line="240" w:lineRule="auto"/>
        <w:jc w:val="both"/>
        <w:rPr>
          <w:rFonts w:ascii="Arial" w:eastAsia="Arial" w:hAnsi="Arial" w:cs="Arial"/>
          <w:color w:val="262626" w:themeColor="text1" w:themeTint="D9"/>
          <w:sz w:val="24"/>
          <w:szCs w:val="24"/>
          <w:lang w:val="es-CO"/>
        </w:rPr>
      </w:pPr>
      <w:r>
        <w:rPr>
          <w:rFonts w:ascii="Arial" w:eastAsia="Arial" w:hAnsi="Arial" w:cs="Arial"/>
          <w:color w:val="262626" w:themeColor="text1" w:themeTint="D9"/>
          <w:sz w:val="24"/>
          <w:szCs w:val="24"/>
          <w:lang w:val="es-CO"/>
        </w:rPr>
        <w:lastRenderedPageBreak/>
        <w:t xml:space="preserve">El contratista para la ejecución del contrato adjudicado con esta aceptación, actúa con autonomía administrativa y financiera en el cumplimiento de sus obligaciones y, en consecuencia, él, ni su personal contraen relación laboral alguna con AMABLE E.I.C.E. </w:t>
      </w:r>
    </w:p>
    <w:p w14:paraId="20043634" w14:textId="77777777" w:rsidR="009D0CED" w:rsidRDefault="009D0CED" w:rsidP="009D0CED">
      <w:pPr>
        <w:spacing w:after="0" w:line="240" w:lineRule="auto"/>
        <w:jc w:val="both"/>
        <w:rPr>
          <w:rFonts w:ascii="Arial" w:eastAsia="Arial" w:hAnsi="Arial" w:cs="Arial"/>
          <w:color w:val="262626" w:themeColor="text1" w:themeTint="D9"/>
          <w:sz w:val="24"/>
          <w:szCs w:val="24"/>
          <w:lang w:val="es-CO"/>
        </w:rPr>
      </w:pPr>
    </w:p>
    <w:p w14:paraId="5CA030BF" w14:textId="77777777" w:rsidR="009D0CED" w:rsidRDefault="009D0CED" w:rsidP="009D0CED">
      <w:pPr>
        <w:spacing w:after="0" w:line="240" w:lineRule="auto"/>
        <w:jc w:val="both"/>
        <w:rPr>
          <w:rFonts w:ascii="Arial" w:eastAsia="Arial" w:hAnsi="Arial" w:cs="Arial"/>
          <w:color w:val="262626" w:themeColor="text1" w:themeTint="D9"/>
          <w:sz w:val="24"/>
          <w:szCs w:val="24"/>
          <w:lang w:val="es-CO"/>
        </w:rPr>
      </w:pPr>
      <w:r>
        <w:rPr>
          <w:rFonts w:ascii="Arial" w:eastAsia="Arial" w:hAnsi="Arial" w:cs="Arial"/>
          <w:color w:val="262626" w:themeColor="text1" w:themeTint="D9"/>
          <w:sz w:val="24"/>
          <w:szCs w:val="24"/>
          <w:lang w:val="es-CO"/>
        </w:rPr>
        <w:t>De la misma manera, la relación jurídica que se configura con la presente aceptación, queda sometida a las clausulas excepcionales de interpretación, modificación y terminación unilateral del contrato, así como a la declaratoria de caducidad, en caso de presentarse las circunstancias legales previstas para ello, así mismo, deberá cumplir durante la ejecución del contrato con la acreditación de aportes al sistema integral de seguridad social en los términos de ley y se obliga a mantener indemne a AMABLE E.I.C.E. de cualquier reclamación proveniente de terceros que tengan como causa las actuaciones del contratista o su personal con ocasión de la ejecución de este contrato.</w:t>
      </w:r>
    </w:p>
    <w:p w14:paraId="087AF0A6" w14:textId="77777777" w:rsidR="009D0CED" w:rsidRDefault="009D0CED" w:rsidP="009D0CED">
      <w:pPr>
        <w:spacing w:after="0" w:line="240" w:lineRule="auto"/>
        <w:jc w:val="both"/>
        <w:rPr>
          <w:rFonts w:ascii="Arial" w:eastAsia="Arial" w:hAnsi="Arial" w:cs="Arial"/>
          <w:color w:val="262626" w:themeColor="text1" w:themeTint="D9"/>
          <w:sz w:val="24"/>
          <w:szCs w:val="24"/>
          <w:lang w:val="es-CO"/>
        </w:rPr>
      </w:pPr>
    </w:p>
    <w:p w14:paraId="6F6EBAF0" w14:textId="77777777" w:rsidR="009D0CED" w:rsidRDefault="009D0CED" w:rsidP="009D0CED">
      <w:pPr>
        <w:spacing w:after="0" w:line="240" w:lineRule="auto"/>
        <w:jc w:val="both"/>
        <w:rPr>
          <w:rFonts w:ascii="Arial" w:eastAsia="Arial" w:hAnsi="Arial" w:cs="Arial"/>
          <w:color w:val="262626" w:themeColor="text1" w:themeTint="D9"/>
          <w:sz w:val="24"/>
          <w:szCs w:val="24"/>
          <w:lang w:val="es-CO"/>
        </w:rPr>
      </w:pPr>
      <w:r>
        <w:rPr>
          <w:rFonts w:ascii="Arial" w:eastAsia="Arial" w:hAnsi="Arial" w:cs="Arial"/>
          <w:color w:val="262626" w:themeColor="text1" w:themeTint="D9"/>
          <w:sz w:val="24"/>
          <w:szCs w:val="24"/>
          <w:lang w:val="es-CO"/>
        </w:rPr>
        <w:t xml:space="preserve">La presente aceptación de la oferta será publicada en el SECOP y configura todos los efectos que señala el artículo 94 de la ley 1474 de 2011 y el decreto 1082 de 2015 e incluye como parte integral las condiciones de la invitación publica </w:t>
      </w:r>
      <w:r w:rsidR="004A09E2">
        <w:rPr>
          <w:rFonts w:ascii="Arial" w:eastAsia="Arial" w:hAnsi="Arial" w:cs="Arial"/>
          <w:color w:val="262626" w:themeColor="text1" w:themeTint="D9"/>
          <w:sz w:val="24"/>
          <w:szCs w:val="24"/>
          <w:lang w:val="es-CO"/>
        </w:rPr>
        <w:t xml:space="preserve">del </w:t>
      </w:r>
      <w:r>
        <w:rPr>
          <w:rFonts w:ascii="Arial" w:eastAsia="Arial" w:hAnsi="Arial" w:cs="Arial"/>
          <w:color w:val="262626" w:themeColor="text1" w:themeTint="D9"/>
          <w:sz w:val="24"/>
          <w:szCs w:val="24"/>
          <w:lang w:val="es-CO"/>
        </w:rPr>
        <w:t xml:space="preserve">proceso </w:t>
      </w:r>
      <w:r w:rsidR="00092234">
        <w:rPr>
          <w:rFonts w:ascii="Arial" w:eastAsia="Arial" w:hAnsi="Arial" w:cs="Arial"/>
          <w:color w:val="262626" w:themeColor="text1" w:themeTint="D9"/>
          <w:sz w:val="24"/>
          <w:szCs w:val="24"/>
          <w:lang w:val="es-CO"/>
        </w:rPr>
        <w:t>__________________</w:t>
      </w:r>
      <w:r>
        <w:rPr>
          <w:rFonts w:ascii="Arial" w:eastAsia="Arial" w:hAnsi="Arial" w:cs="Arial"/>
          <w:color w:val="262626" w:themeColor="text1" w:themeTint="D9"/>
          <w:sz w:val="24"/>
          <w:szCs w:val="24"/>
          <w:lang w:val="es-CO"/>
        </w:rPr>
        <w:t xml:space="preserve"> y de la oferta aceptada.</w:t>
      </w:r>
    </w:p>
    <w:p w14:paraId="06067098" w14:textId="77777777" w:rsidR="009D0CED" w:rsidRDefault="009D0CED" w:rsidP="009D0CED">
      <w:pPr>
        <w:spacing w:after="0" w:line="240" w:lineRule="auto"/>
        <w:jc w:val="both"/>
        <w:rPr>
          <w:rFonts w:ascii="Arial" w:eastAsia="Arial" w:hAnsi="Arial" w:cs="Arial"/>
          <w:color w:val="262626" w:themeColor="text1" w:themeTint="D9"/>
          <w:sz w:val="24"/>
          <w:szCs w:val="24"/>
          <w:lang w:val="es-CO"/>
        </w:rPr>
      </w:pPr>
    </w:p>
    <w:p w14:paraId="401A1DCF" w14:textId="77777777" w:rsidR="009D0CED" w:rsidRDefault="009D0CED" w:rsidP="009D0CED">
      <w:pPr>
        <w:spacing w:after="0" w:line="240" w:lineRule="auto"/>
        <w:jc w:val="both"/>
        <w:rPr>
          <w:rFonts w:ascii="Arial" w:eastAsia="Arial" w:hAnsi="Arial" w:cs="Arial"/>
          <w:color w:val="262626" w:themeColor="text1" w:themeTint="D9"/>
          <w:sz w:val="24"/>
          <w:szCs w:val="24"/>
          <w:lang w:val="es-CO"/>
        </w:rPr>
      </w:pPr>
    </w:p>
    <w:p w14:paraId="44F65694" w14:textId="77777777" w:rsidR="009D0CED" w:rsidRDefault="009D0CED" w:rsidP="009D0CED">
      <w:pPr>
        <w:spacing w:after="0" w:line="240" w:lineRule="auto"/>
        <w:jc w:val="both"/>
        <w:rPr>
          <w:rFonts w:ascii="Arial" w:eastAsia="Arial" w:hAnsi="Arial" w:cs="Arial"/>
          <w:color w:val="262626" w:themeColor="text1" w:themeTint="D9"/>
          <w:sz w:val="24"/>
          <w:szCs w:val="24"/>
          <w:lang w:val="es-CO"/>
        </w:rPr>
      </w:pPr>
      <w:r>
        <w:rPr>
          <w:rFonts w:ascii="Arial" w:eastAsia="Arial" w:hAnsi="Arial" w:cs="Arial"/>
          <w:color w:val="262626" w:themeColor="text1" w:themeTint="D9"/>
          <w:sz w:val="24"/>
          <w:szCs w:val="24"/>
          <w:lang w:val="es-CO"/>
        </w:rPr>
        <w:t>Atentamente,</w:t>
      </w:r>
    </w:p>
    <w:p w14:paraId="39645770" w14:textId="77777777" w:rsidR="009D0CED" w:rsidRDefault="009D0CED" w:rsidP="009D0CED">
      <w:pPr>
        <w:spacing w:after="0" w:line="240" w:lineRule="auto"/>
        <w:jc w:val="both"/>
        <w:rPr>
          <w:rFonts w:ascii="Arial" w:eastAsia="Arial" w:hAnsi="Arial" w:cs="Arial"/>
          <w:color w:val="262626" w:themeColor="text1" w:themeTint="D9"/>
          <w:sz w:val="24"/>
          <w:szCs w:val="24"/>
          <w:lang w:val="es-CO"/>
        </w:rPr>
      </w:pPr>
    </w:p>
    <w:p w14:paraId="597B3E33" w14:textId="77777777" w:rsidR="009D0CED" w:rsidRDefault="009D0CED" w:rsidP="009D0CED">
      <w:pPr>
        <w:spacing w:after="0" w:line="240" w:lineRule="auto"/>
        <w:jc w:val="both"/>
        <w:rPr>
          <w:rFonts w:ascii="Arial" w:eastAsia="Arial" w:hAnsi="Arial" w:cs="Arial"/>
          <w:color w:val="262626" w:themeColor="text1" w:themeTint="D9"/>
          <w:sz w:val="24"/>
          <w:szCs w:val="24"/>
          <w:lang w:val="es-CO"/>
        </w:rPr>
      </w:pPr>
    </w:p>
    <w:p w14:paraId="680E148C" w14:textId="77777777" w:rsidR="009D0CED" w:rsidRDefault="009D0CED" w:rsidP="009D0CED">
      <w:pPr>
        <w:spacing w:after="0" w:line="240" w:lineRule="auto"/>
        <w:jc w:val="both"/>
        <w:rPr>
          <w:rFonts w:ascii="Arial" w:eastAsia="Arial" w:hAnsi="Arial" w:cs="Arial"/>
          <w:color w:val="262626" w:themeColor="text1" w:themeTint="D9"/>
          <w:sz w:val="24"/>
          <w:szCs w:val="24"/>
          <w:lang w:val="es-CO"/>
        </w:rPr>
      </w:pPr>
    </w:p>
    <w:p w14:paraId="7F373FE2" w14:textId="77777777" w:rsidR="009D0CED" w:rsidRDefault="009D0CED" w:rsidP="009D0CED">
      <w:pPr>
        <w:spacing w:after="0" w:line="240" w:lineRule="auto"/>
        <w:jc w:val="both"/>
        <w:rPr>
          <w:rFonts w:ascii="Arial" w:eastAsia="Arial" w:hAnsi="Arial" w:cs="Arial"/>
          <w:color w:val="262626" w:themeColor="text1" w:themeTint="D9"/>
          <w:sz w:val="24"/>
          <w:szCs w:val="24"/>
          <w:lang w:val="es-CO"/>
        </w:rPr>
      </w:pPr>
    </w:p>
    <w:p w14:paraId="059AB911" w14:textId="77777777" w:rsidR="009D0CED" w:rsidRDefault="00092234" w:rsidP="009D0CED">
      <w:pPr>
        <w:spacing w:after="0" w:line="240" w:lineRule="auto"/>
        <w:jc w:val="both"/>
        <w:rPr>
          <w:rFonts w:ascii="Arial" w:eastAsia="Arial" w:hAnsi="Arial" w:cs="Arial"/>
          <w:b/>
          <w:color w:val="262626" w:themeColor="text1" w:themeTint="D9"/>
          <w:sz w:val="24"/>
          <w:szCs w:val="24"/>
          <w:lang w:val="es-CO"/>
        </w:rPr>
      </w:pPr>
      <w:r>
        <w:rPr>
          <w:rFonts w:ascii="Arial" w:eastAsia="Arial" w:hAnsi="Arial" w:cs="Arial"/>
          <w:b/>
          <w:color w:val="262626" w:themeColor="text1" w:themeTint="D9"/>
          <w:sz w:val="24"/>
          <w:szCs w:val="24"/>
          <w:lang w:val="es-CO"/>
        </w:rPr>
        <w:t>Nombre del gerente</w:t>
      </w:r>
    </w:p>
    <w:p w14:paraId="1BBA6D50" w14:textId="77777777" w:rsidR="009D0CED" w:rsidRDefault="009D0CED" w:rsidP="009D0CED">
      <w:pPr>
        <w:spacing w:after="0" w:line="240" w:lineRule="auto"/>
        <w:jc w:val="both"/>
        <w:rPr>
          <w:rFonts w:ascii="Arial" w:eastAsia="Arial" w:hAnsi="Arial" w:cs="Arial"/>
          <w:color w:val="262626" w:themeColor="text1" w:themeTint="D9"/>
          <w:sz w:val="24"/>
          <w:szCs w:val="24"/>
          <w:lang w:val="es-CO"/>
        </w:rPr>
      </w:pPr>
      <w:r>
        <w:rPr>
          <w:rFonts w:ascii="Arial" w:eastAsia="Arial" w:hAnsi="Arial" w:cs="Arial"/>
          <w:color w:val="262626" w:themeColor="text1" w:themeTint="D9"/>
          <w:sz w:val="24"/>
          <w:szCs w:val="24"/>
          <w:lang w:val="es-CO"/>
        </w:rPr>
        <w:t>Gerente AMABLE E.I.C.E.</w:t>
      </w:r>
    </w:p>
    <w:p w14:paraId="5A004903" w14:textId="77777777" w:rsidR="009D0CED" w:rsidRDefault="009D0CED" w:rsidP="009D0CED">
      <w:pPr>
        <w:spacing w:after="0" w:line="240" w:lineRule="auto"/>
        <w:jc w:val="both"/>
        <w:rPr>
          <w:rFonts w:ascii="Arial" w:eastAsia="Arial" w:hAnsi="Arial" w:cs="Arial"/>
          <w:color w:val="262626" w:themeColor="text1" w:themeTint="D9"/>
          <w:sz w:val="24"/>
          <w:szCs w:val="24"/>
          <w:lang w:val="es-CO"/>
        </w:rPr>
      </w:pPr>
    </w:p>
    <w:p w14:paraId="57FDE5B5" w14:textId="77777777" w:rsidR="009D0CED" w:rsidRDefault="009D0CED" w:rsidP="009D0CED">
      <w:pPr>
        <w:spacing w:after="0" w:line="240" w:lineRule="auto"/>
        <w:jc w:val="both"/>
        <w:rPr>
          <w:rFonts w:ascii="Arial" w:eastAsia="Arial" w:hAnsi="Arial" w:cs="Arial"/>
          <w:color w:val="262626" w:themeColor="text1" w:themeTint="D9"/>
          <w:sz w:val="16"/>
          <w:szCs w:val="16"/>
          <w:lang w:val="es-CO"/>
        </w:rPr>
      </w:pPr>
    </w:p>
    <w:p w14:paraId="426246FE" w14:textId="77777777" w:rsidR="009D0CED" w:rsidRDefault="00092234" w:rsidP="009D0CED">
      <w:pPr>
        <w:spacing w:after="0" w:line="240" w:lineRule="auto"/>
        <w:jc w:val="both"/>
        <w:rPr>
          <w:rFonts w:ascii="Arial" w:eastAsia="Arial" w:hAnsi="Arial" w:cs="Arial"/>
          <w:color w:val="262626" w:themeColor="text1" w:themeTint="D9"/>
          <w:sz w:val="16"/>
          <w:szCs w:val="16"/>
          <w:lang w:val="es-CO"/>
        </w:rPr>
      </w:pPr>
      <w:r>
        <w:rPr>
          <w:rFonts w:ascii="Arial" w:eastAsia="Arial" w:hAnsi="Arial" w:cs="Arial"/>
          <w:color w:val="262626" w:themeColor="text1" w:themeTint="D9"/>
          <w:sz w:val="16"/>
          <w:szCs w:val="16"/>
          <w:lang w:val="es-CO"/>
        </w:rPr>
        <w:t>Elaboró</w:t>
      </w:r>
      <w:r w:rsidR="009D0CED">
        <w:rPr>
          <w:rFonts w:ascii="Arial" w:eastAsia="Arial" w:hAnsi="Arial" w:cs="Arial"/>
          <w:color w:val="262626" w:themeColor="text1" w:themeTint="D9"/>
          <w:sz w:val="16"/>
          <w:szCs w:val="16"/>
          <w:lang w:val="es-CO"/>
        </w:rPr>
        <w:t xml:space="preserve">: </w:t>
      </w:r>
    </w:p>
    <w:p w14:paraId="4F4A49E0" w14:textId="77777777" w:rsidR="009D0CED" w:rsidRDefault="009D0CED" w:rsidP="009D0CED">
      <w:pPr>
        <w:spacing w:after="0" w:line="240" w:lineRule="auto"/>
        <w:jc w:val="both"/>
        <w:rPr>
          <w:rFonts w:ascii="Tahoma" w:eastAsia="Calibri" w:hAnsi="Tahoma" w:cs="Times New Roman"/>
          <w:b/>
          <w:color w:val="262626" w:themeColor="text1" w:themeTint="D9"/>
          <w:szCs w:val="20"/>
          <w:lang w:val="es-ES_tradnl" w:eastAsia="es-ES"/>
        </w:rPr>
      </w:pPr>
      <w:r>
        <w:rPr>
          <w:rFonts w:ascii="Arial" w:eastAsia="Arial" w:hAnsi="Arial" w:cs="Arial"/>
          <w:color w:val="262626" w:themeColor="text1" w:themeTint="D9"/>
          <w:sz w:val="16"/>
          <w:szCs w:val="16"/>
          <w:lang w:val="es-CO"/>
        </w:rPr>
        <w:t>Revis</w:t>
      </w:r>
      <w:r w:rsidR="00092234">
        <w:rPr>
          <w:rFonts w:ascii="Arial" w:eastAsia="Arial" w:hAnsi="Arial" w:cs="Arial"/>
          <w:color w:val="262626" w:themeColor="text1" w:themeTint="D9"/>
          <w:sz w:val="16"/>
          <w:szCs w:val="16"/>
          <w:lang w:val="es-CO"/>
        </w:rPr>
        <w:t>ó</w:t>
      </w:r>
      <w:r>
        <w:rPr>
          <w:rFonts w:ascii="Arial" w:eastAsia="Arial" w:hAnsi="Arial" w:cs="Arial"/>
          <w:color w:val="262626" w:themeColor="text1" w:themeTint="D9"/>
          <w:sz w:val="16"/>
          <w:szCs w:val="16"/>
          <w:lang w:val="es-CO"/>
        </w:rPr>
        <w:t xml:space="preserve">: </w:t>
      </w:r>
    </w:p>
    <w:p w14:paraId="7000FAC7" w14:textId="77777777" w:rsidR="00011662" w:rsidRPr="009D0CED" w:rsidRDefault="00011662" w:rsidP="009D0CED"/>
    <w:sectPr w:rsidR="00011662" w:rsidRPr="009D0CED" w:rsidSect="00092234">
      <w:headerReference w:type="even" r:id="rId7"/>
      <w:headerReference w:type="default" r:id="rId8"/>
      <w:footerReference w:type="default" r:id="rId9"/>
      <w:headerReference w:type="first" r:id="rId10"/>
      <w:pgSz w:w="12240" w:h="15840" w:code="1"/>
      <w:pgMar w:top="1138" w:right="1699" w:bottom="1411" w:left="1699" w:header="28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54678" w14:textId="77777777" w:rsidR="00D52A4F" w:rsidRDefault="00D52A4F" w:rsidP="002E3574">
      <w:pPr>
        <w:spacing w:after="0" w:line="240" w:lineRule="auto"/>
      </w:pPr>
      <w:r>
        <w:separator/>
      </w:r>
    </w:p>
  </w:endnote>
  <w:endnote w:type="continuationSeparator" w:id="0">
    <w:p w14:paraId="2B759E49" w14:textId="77777777" w:rsidR="00D52A4F" w:rsidRDefault="00D52A4F" w:rsidP="002E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BB7E" w14:textId="6422F063" w:rsidR="00092234" w:rsidRPr="006960AA" w:rsidRDefault="00F42AC4" w:rsidP="00092234">
    <w:pPr>
      <w:pStyle w:val="Piedepgina"/>
      <w:tabs>
        <w:tab w:val="left" w:pos="2775"/>
      </w:tabs>
      <w:jc w:val="center"/>
      <w:rPr>
        <w:rFonts w:ascii="Arial" w:hAnsi="Arial" w:cs="Arial"/>
        <w:b/>
        <w:sz w:val="18"/>
        <w:szCs w:val="18"/>
      </w:rPr>
    </w:pPr>
    <w:r>
      <w:rPr>
        <w:rFonts w:ascii="Arial" w:hAnsi="Arial" w:cs="Arial"/>
        <w:noProof/>
        <w:sz w:val="18"/>
        <w:szCs w:val="18"/>
      </w:rPr>
      <w:drawing>
        <wp:inline distT="0" distB="0" distL="0" distR="0" wp14:anchorId="124E1968" wp14:editId="371CBA46">
          <wp:extent cx="5608955" cy="7073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955" cy="707390"/>
                  </a:xfrm>
                  <a:prstGeom prst="rect">
                    <a:avLst/>
                  </a:prstGeom>
                  <a:noFill/>
                </pic:spPr>
              </pic:pic>
            </a:graphicData>
          </a:graphic>
        </wp:inline>
      </w:drawing>
    </w:r>
    <w:r w:rsidR="00092234">
      <w:rPr>
        <w:rFonts w:ascii="Arial" w:hAnsi="Arial" w:cs="Arial"/>
        <w:sz w:val="18"/>
        <w:szCs w:val="18"/>
      </w:rPr>
      <w:t xml:space="preserve">                </w:t>
    </w:r>
  </w:p>
  <w:p w14:paraId="7C038BBD" w14:textId="77777777" w:rsidR="00092234" w:rsidRPr="004254F4" w:rsidRDefault="00092234" w:rsidP="00092234">
    <w:pPr>
      <w:pStyle w:val="Piedepgina"/>
    </w:pPr>
  </w:p>
  <w:p w14:paraId="2F14CFFE" w14:textId="77777777" w:rsidR="00011662" w:rsidRPr="00F90FEB" w:rsidRDefault="00011662" w:rsidP="004602AD">
    <w:pPr>
      <w:pStyle w:val="Piedepgina"/>
      <w:tabs>
        <w:tab w:val="left" w:pos="2775"/>
      </w:tabs>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AC6C2" w14:textId="77777777" w:rsidR="00D52A4F" w:rsidRDefault="00D52A4F" w:rsidP="002E3574">
      <w:pPr>
        <w:spacing w:after="0" w:line="240" w:lineRule="auto"/>
      </w:pPr>
      <w:r>
        <w:separator/>
      </w:r>
    </w:p>
  </w:footnote>
  <w:footnote w:type="continuationSeparator" w:id="0">
    <w:p w14:paraId="72F31487" w14:textId="77777777" w:rsidR="00D52A4F" w:rsidRDefault="00D52A4F" w:rsidP="002E3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C9EE2" w14:textId="77777777" w:rsidR="002E3574" w:rsidRDefault="00D52A4F">
    <w:pPr>
      <w:pStyle w:val="Encabezado"/>
    </w:pPr>
    <w:r>
      <w:rPr>
        <w:noProof/>
        <w:lang w:eastAsia="es-CO"/>
      </w:rPr>
      <w:pict w14:anchorId="188A3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3634" o:spid="_x0000_s2050" type="#_x0000_t75" style="position:absolute;margin-left:0;margin-top:0;width:612pt;height:11in;z-index:-251657216;mso-position-horizontal:center;mso-position-horizontal-relative:margin;mso-position-vertical:center;mso-position-vertical-relative:margin" o:allowincell="f">
          <v:imagedata r:id="rId1" o:title="Hoja AMABLE Car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08" w:type="pct"/>
      <w:tblInd w:w="-551" w:type="dxa"/>
      <w:tblCellMar>
        <w:left w:w="0" w:type="dxa"/>
        <w:right w:w="0" w:type="dxa"/>
      </w:tblCellMar>
      <w:tblLook w:val="0000" w:firstRow="0" w:lastRow="0" w:firstColumn="0" w:lastColumn="0" w:noHBand="0" w:noVBand="0"/>
    </w:tblPr>
    <w:tblGrid>
      <w:gridCol w:w="3107"/>
      <w:gridCol w:w="4317"/>
      <w:gridCol w:w="2504"/>
    </w:tblGrid>
    <w:tr w:rsidR="00092234" w:rsidRPr="00F42AC4" w14:paraId="2B5E6B33" w14:textId="77777777" w:rsidTr="00DD3733">
      <w:trPr>
        <w:trHeight w:val="132"/>
      </w:trPr>
      <w:tc>
        <w:tcPr>
          <w:tcW w:w="1072"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76152557" w14:textId="77777777" w:rsidR="00092234" w:rsidRDefault="005637FF" w:rsidP="00092234">
          <w:pPr>
            <w:snapToGrid w:val="0"/>
            <w:spacing w:after="0" w:line="240" w:lineRule="auto"/>
            <w:jc w:val="center"/>
            <w:rPr>
              <w:rFonts w:ascii="Arial" w:hAnsi="Arial" w:cs="Arial"/>
              <w:b/>
              <w:bCs/>
              <w:sz w:val="20"/>
              <w:szCs w:val="20"/>
            </w:rPr>
          </w:pPr>
          <w:r>
            <w:rPr>
              <w:rFonts w:ascii="Arial" w:hAnsi="Arial" w:cs="Arial"/>
              <w:b/>
              <w:bCs/>
              <w:noProof/>
              <w:sz w:val="20"/>
              <w:szCs w:val="20"/>
              <w:lang w:val="es-CO" w:eastAsia="es-CO"/>
            </w:rPr>
            <w:drawing>
              <wp:anchor distT="0" distB="0" distL="114300" distR="114300" simplePos="0" relativeHeight="251663872" behindDoc="1" locked="0" layoutInCell="1" allowOverlap="1" wp14:anchorId="091CE10F" wp14:editId="33F2AD14">
                <wp:simplePos x="0" y="0"/>
                <wp:positionH relativeFrom="column">
                  <wp:posOffset>2745740</wp:posOffset>
                </wp:positionH>
                <wp:positionV relativeFrom="paragraph">
                  <wp:posOffset>169545</wp:posOffset>
                </wp:positionV>
                <wp:extent cx="1966595" cy="662940"/>
                <wp:effectExtent l="0" t="0" r="0" b="3810"/>
                <wp:wrapSquare wrapText="bothSides"/>
                <wp:docPr id="4" name="Imagen 4" descr="Recurso 2logo 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urso 2logo n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6629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466023" w14:textId="77777777" w:rsidR="00092234" w:rsidRPr="00C0325D" w:rsidRDefault="00092234" w:rsidP="00092234">
          <w:pPr>
            <w:snapToGrid w:val="0"/>
            <w:spacing w:after="0" w:line="240" w:lineRule="auto"/>
            <w:ind w:left="-28" w:firstLine="28"/>
            <w:jc w:val="center"/>
            <w:rPr>
              <w:rFonts w:ascii="Arial" w:hAnsi="Arial" w:cs="Arial"/>
              <w:b/>
              <w:bCs/>
              <w:sz w:val="20"/>
              <w:szCs w:val="20"/>
            </w:rPr>
          </w:pPr>
          <w:r>
            <w:rPr>
              <w:rFonts w:ascii="Arial" w:hAnsi="Arial" w:cs="Arial"/>
              <w:b/>
              <w:bCs/>
              <w:sz w:val="20"/>
              <w:szCs w:val="20"/>
            </w:rPr>
            <w:t>FORMATO ACEPTACIÓN OFERTA MÍNIMA CUANTÍA</w:t>
          </w:r>
        </w:p>
      </w:tc>
      <w:tc>
        <w:tcPr>
          <w:tcW w:w="1507" w:type="pct"/>
          <w:tcBorders>
            <w:top w:val="single" w:sz="4" w:space="0" w:color="000000"/>
            <w:left w:val="single" w:sz="4" w:space="0" w:color="auto"/>
            <w:bottom w:val="single" w:sz="4" w:space="0" w:color="000000"/>
            <w:right w:val="single" w:sz="4" w:space="0" w:color="000000"/>
          </w:tcBorders>
          <w:shd w:val="clear" w:color="auto" w:fill="auto"/>
          <w:vAlign w:val="center"/>
        </w:tcPr>
        <w:p w14:paraId="3AE2D6FD" w14:textId="77777777" w:rsidR="00092234" w:rsidRPr="00C0325D" w:rsidRDefault="00092234" w:rsidP="00092234">
          <w:pPr>
            <w:snapToGrid w:val="0"/>
            <w:spacing w:after="0" w:line="240" w:lineRule="auto"/>
            <w:rPr>
              <w:rFonts w:ascii="Arial" w:hAnsi="Arial" w:cs="Arial"/>
              <w:sz w:val="20"/>
              <w:szCs w:val="20"/>
              <w:lang w:val="en-GB"/>
            </w:rPr>
          </w:pPr>
          <w:r w:rsidRPr="00C0325D">
            <w:rPr>
              <w:rFonts w:ascii="Arial" w:hAnsi="Arial" w:cs="Arial"/>
              <w:sz w:val="20"/>
              <w:szCs w:val="20"/>
              <w:lang w:val="en-GB"/>
            </w:rPr>
            <w:t xml:space="preserve">Código: </w:t>
          </w:r>
          <w:r w:rsidRPr="00A35F9F">
            <w:rPr>
              <w:rFonts w:ascii="Arial" w:hAnsi="Arial" w:cs="Arial"/>
              <w:sz w:val="20"/>
              <w:szCs w:val="20"/>
              <w:lang w:val="en-GB"/>
            </w:rPr>
            <w:t>F-AM-</w:t>
          </w:r>
          <w:r>
            <w:rPr>
              <w:rFonts w:ascii="Arial" w:hAnsi="Arial" w:cs="Arial"/>
              <w:sz w:val="20"/>
              <w:szCs w:val="20"/>
              <w:lang w:val="en-GB"/>
            </w:rPr>
            <w:t>PJ-GC-SETP</w:t>
          </w:r>
          <w:r w:rsidRPr="00A35F9F">
            <w:rPr>
              <w:rFonts w:ascii="Arial" w:hAnsi="Arial" w:cs="Arial"/>
              <w:sz w:val="20"/>
              <w:szCs w:val="20"/>
              <w:lang w:val="en-GB"/>
            </w:rPr>
            <w:t>-0</w:t>
          </w:r>
          <w:r>
            <w:rPr>
              <w:rFonts w:ascii="Arial" w:hAnsi="Arial" w:cs="Arial"/>
              <w:sz w:val="20"/>
              <w:szCs w:val="20"/>
              <w:lang w:val="en-GB"/>
            </w:rPr>
            <w:t>68</w:t>
          </w:r>
        </w:p>
      </w:tc>
    </w:tr>
    <w:tr w:rsidR="00092234" w14:paraId="5B934261" w14:textId="77777777" w:rsidTr="00DD3733">
      <w:trPr>
        <w:trHeight w:val="128"/>
      </w:trPr>
      <w:tc>
        <w:tcPr>
          <w:tcW w:w="1072" w:type="pct"/>
          <w:vMerge/>
          <w:tcBorders>
            <w:top w:val="single" w:sz="4" w:space="0" w:color="000000"/>
            <w:left w:val="single" w:sz="4" w:space="0" w:color="000000"/>
            <w:bottom w:val="single" w:sz="4" w:space="0" w:color="000000"/>
            <w:right w:val="single" w:sz="4" w:space="0" w:color="auto"/>
          </w:tcBorders>
          <w:shd w:val="clear" w:color="auto" w:fill="auto"/>
          <w:vAlign w:val="center"/>
        </w:tcPr>
        <w:p w14:paraId="60433B59" w14:textId="77777777" w:rsidR="00092234" w:rsidRPr="00A35F9F" w:rsidRDefault="00092234" w:rsidP="00092234">
          <w:pPr>
            <w:snapToGrid w:val="0"/>
            <w:spacing w:after="0" w:line="240" w:lineRule="auto"/>
            <w:rPr>
              <w:rFonts w:ascii="Arial" w:eastAsia="Arial Unicode MS" w:hAnsi="Arial" w:cs="Arial"/>
              <w:sz w:val="14"/>
              <w:szCs w:val="20"/>
              <w:lang w:val="en-GB"/>
            </w:rPr>
          </w:pPr>
        </w:p>
      </w:tc>
      <w:tc>
        <w:tcPr>
          <w:tcW w:w="242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48AB8A" w14:textId="77777777" w:rsidR="00092234" w:rsidRPr="00C0325D" w:rsidRDefault="00092234" w:rsidP="00092234">
          <w:pPr>
            <w:snapToGrid w:val="0"/>
            <w:spacing w:after="0" w:line="240" w:lineRule="auto"/>
            <w:ind w:left="-28" w:firstLine="28"/>
            <w:jc w:val="center"/>
            <w:rPr>
              <w:rFonts w:ascii="Arial" w:eastAsia="Arial Unicode MS" w:hAnsi="Arial" w:cs="Arial"/>
              <w:sz w:val="20"/>
              <w:szCs w:val="20"/>
              <w:lang w:val="en-GB"/>
            </w:rPr>
          </w:pPr>
        </w:p>
      </w:tc>
      <w:tc>
        <w:tcPr>
          <w:tcW w:w="1507" w:type="pct"/>
          <w:tcBorders>
            <w:top w:val="single" w:sz="4" w:space="0" w:color="000000"/>
            <w:left w:val="single" w:sz="4" w:space="0" w:color="auto"/>
            <w:bottom w:val="single" w:sz="4" w:space="0" w:color="000000"/>
            <w:right w:val="single" w:sz="4" w:space="0" w:color="000000"/>
          </w:tcBorders>
          <w:shd w:val="clear" w:color="auto" w:fill="auto"/>
          <w:vAlign w:val="center"/>
        </w:tcPr>
        <w:p w14:paraId="14E97752" w14:textId="77777777" w:rsidR="00092234" w:rsidRPr="00C0325D" w:rsidRDefault="00CD6964" w:rsidP="00092234">
          <w:pPr>
            <w:snapToGrid w:val="0"/>
            <w:spacing w:after="0" w:line="240" w:lineRule="auto"/>
            <w:rPr>
              <w:rFonts w:ascii="Arial" w:hAnsi="Arial" w:cs="Arial"/>
              <w:sz w:val="20"/>
              <w:szCs w:val="20"/>
            </w:rPr>
          </w:pPr>
          <w:r>
            <w:rPr>
              <w:rFonts w:ascii="Arial" w:hAnsi="Arial" w:cs="Arial"/>
              <w:sz w:val="20"/>
              <w:szCs w:val="20"/>
            </w:rPr>
            <w:t>Fecha: 17/04/2023</w:t>
          </w:r>
        </w:p>
      </w:tc>
    </w:tr>
    <w:tr w:rsidR="00092234" w14:paraId="287A2D08" w14:textId="77777777" w:rsidTr="00DD3733">
      <w:trPr>
        <w:trHeight w:val="173"/>
      </w:trPr>
      <w:tc>
        <w:tcPr>
          <w:tcW w:w="1072" w:type="pct"/>
          <w:vMerge/>
          <w:tcBorders>
            <w:top w:val="single" w:sz="4" w:space="0" w:color="000000"/>
            <w:left w:val="single" w:sz="4" w:space="0" w:color="000000"/>
            <w:bottom w:val="single" w:sz="4" w:space="0" w:color="000000"/>
            <w:right w:val="single" w:sz="4" w:space="0" w:color="auto"/>
          </w:tcBorders>
          <w:shd w:val="clear" w:color="auto" w:fill="auto"/>
          <w:vAlign w:val="center"/>
        </w:tcPr>
        <w:p w14:paraId="3B6668EB" w14:textId="77777777" w:rsidR="00092234" w:rsidRDefault="00092234" w:rsidP="00092234">
          <w:pPr>
            <w:snapToGrid w:val="0"/>
            <w:spacing w:after="0" w:line="240" w:lineRule="auto"/>
            <w:rPr>
              <w:rFonts w:ascii="Arial" w:eastAsia="Arial Unicode MS" w:hAnsi="Arial" w:cs="Arial"/>
              <w:sz w:val="14"/>
              <w:szCs w:val="20"/>
            </w:rPr>
          </w:pPr>
        </w:p>
      </w:tc>
      <w:tc>
        <w:tcPr>
          <w:tcW w:w="24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D3C581" w14:textId="77777777" w:rsidR="00092234" w:rsidRPr="00C0325D" w:rsidRDefault="00092234" w:rsidP="00092234">
          <w:pPr>
            <w:snapToGrid w:val="0"/>
            <w:spacing w:after="0" w:line="240" w:lineRule="auto"/>
            <w:ind w:left="-28" w:firstLine="28"/>
            <w:jc w:val="center"/>
            <w:rPr>
              <w:rFonts w:ascii="Arial" w:hAnsi="Arial" w:cs="Arial"/>
              <w:sz w:val="20"/>
              <w:szCs w:val="20"/>
            </w:rPr>
          </w:pPr>
          <w:r w:rsidRPr="00C0325D">
            <w:rPr>
              <w:rFonts w:ascii="Arial" w:eastAsia="Arial Unicode MS" w:hAnsi="Arial" w:cs="Arial"/>
              <w:b/>
              <w:bCs/>
              <w:sz w:val="20"/>
              <w:szCs w:val="20"/>
            </w:rPr>
            <w:t xml:space="preserve">PROCESO </w:t>
          </w:r>
          <w:r>
            <w:rPr>
              <w:rFonts w:ascii="Arial" w:eastAsia="Arial Unicode MS" w:hAnsi="Arial" w:cs="Arial"/>
              <w:b/>
              <w:bCs/>
              <w:sz w:val="20"/>
              <w:szCs w:val="20"/>
            </w:rPr>
            <w:t>GESTIÓN JURÍDICA Y CONTRACTUAL</w:t>
          </w:r>
        </w:p>
      </w:tc>
      <w:tc>
        <w:tcPr>
          <w:tcW w:w="1507" w:type="pct"/>
          <w:tcBorders>
            <w:top w:val="single" w:sz="4" w:space="0" w:color="000000"/>
            <w:left w:val="single" w:sz="4" w:space="0" w:color="auto"/>
            <w:bottom w:val="single" w:sz="4" w:space="0" w:color="auto"/>
            <w:right w:val="single" w:sz="4" w:space="0" w:color="000000"/>
          </w:tcBorders>
          <w:shd w:val="clear" w:color="auto" w:fill="auto"/>
          <w:vAlign w:val="center"/>
        </w:tcPr>
        <w:p w14:paraId="714CC04D" w14:textId="77777777" w:rsidR="00092234" w:rsidRPr="00C0325D" w:rsidRDefault="00092234" w:rsidP="00092234">
          <w:pPr>
            <w:snapToGrid w:val="0"/>
            <w:spacing w:after="0" w:line="240" w:lineRule="auto"/>
            <w:rPr>
              <w:rFonts w:ascii="Arial" w:hAnsi="Arial" w:cs="Arial"/>
              <w:sz w:val="20"/>
              <w:szCs w:val="20"/>
            </w:rPr>
          </w:pPr>
          <w:r>
            <w:rPr>
              <w:rFonts w:ascii="Arial" w:hAnsi="Arial" w:cs="Arial"/>
              <w:sz w:val="20"/>
              <w:szCs w:val="20"/>
            </w:rPr>
            <w:t xml:space="preserve">Versión: </w:t>
          </w:r>
          <w:r w:rsidRPr="00C0325D">
            <w:rPr>
              <w:rFonts w:ascii="Arial" w:hAnsi="Arial" w:cs="Arial"/>
              <w:sz w:val="20"/>
              <w:szCs w:val="20"/>
            </w:rPr>
            <w:t>0</w:t>
          </w:r>
          <w:r w:rsidR="00CD6964">
            <w:rPr>
              <w:rFonts w:ascii="Arial" w:hAnsi="Arial" w:cs="Arial"/>
              <w:sz w:val="20"/>
              <w:szCs w:val="20"/>
            </w:rPr>
            <w:t>6</w:t>
          </w:r>
        </w:p>
      </w:tc>
    </w:tr>
    <w:tr w:rsidR="00092234" w14:paraId="685A160B" w14:textId="77777777" w:rsidTr="00DD3733">
      <w:trPr>
        <w:trHeight w:val="362"/>
      </w:trPr>
      <w:tc>
        <w:tcPr>
          <w:tcW w:w="1072" w:type="pct"/>
          <w:vMerge/>
          <w:tcBorders>
            <w:top w:val="single" w:sz="4" w:space="0" w:color="000000"/>
            <w:left w:val="single" w:sz="4" w:space="0" w:color="000000"/>
            <w:bottom w:val="single" w:sz="4" w:space="0" w:color="000000"/>
            <w:right w:val="single" w:sz="4" w:space="0" w:color="auto"/>
          </w:tcBorders>
          <w:shd w:val="clear" w:color="auto" w:fill="auto"/>
          <w:vAlign w:val="center"/>
        </w:tcPr>
        <w:p w14:paraId="721E4479" w14:textId="77777777" w:rsidR="00092234" w:rsidRDefault="00092234" w:rsidP="00092234">
          <w:pPr>
            <w:snapToGrid w:val="0"/>
            <w:spacing w:after="0" w:line="240" w:lineRule="auto"/>
            <w:rPr>
              <w:rFonts w:ascii="Arial" w:eastAsia="Arial Unicode MS" w:hAnsi="Arial" w:cs="Arial"/>
              <w:sz w:val="14"/>
              <w:szCs w:val="20"/>
            </w:rPr>
          </w:pPr>
        </w:p>
      </w:tc>
      <w:tc>
        <w:tcPr>
          <w:tcW w:w="242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35DB7C" w14:textId="77777777" w:rsidR="00092234" w:rsidRPr="00C0325D" w:rsidRDefault="00092234" w:rsidP="00092234">
          <w:pPr>
            <w:snapToGrid w:val="0"/>
            <w:spacing w:after="0" w:line="240" w:lineRule="auto"/>
            <w:ind w:left="-28" w:firstLine="28"/>
            <w:jc w:val="center"/>
            <w:rPr>
              <w:rFonts w:ascii="Arial" w:eastAsia="Arial Unicode MS" w:hAnsi="Arial" w:cs="Arial"/>
              <w:b/>
              <w:bCs/>
              <w:sz w:val="20"/>
              <w:szCs w:val="20"/>
            </w:rPr>
          </w:pPr>
        </w:p>
      </w:tc>
      <w:tc>
        <w:tcPr>
          <w:tcW w:w="1507" w:type="pct"/>
          <w:tcBorders>
            <w:top w:val="single" w:sz="4" w:space="0" w:color="auto"/>
            <w:left w:val="single" w:sz="4" w:space="0" w:color="auto"/>
            <w:bottom w:val="single" w:sz="4" w:space="0" w:color="auto"/>
            <w:right w:val="single" w:sz="4" w:space="0" w:color="auto"/>
          </w:tcBorders>
          <w:shd w:val="clear" w:color="auto" w:fill="auto"/>
          <w:vAlign w:val="center"/>
        </w:tcPr>
        <w:p w14:paraId="4331CB89" w14:textId="77777777" w:rsidR="00092234" w:rsidRPr="00C0325D" w:rsidRDefault="00092234" w:rsidP="00092234">
          <w:pPr>
            <w:snapToGrid w:val="0"/>
            <w:spacing w:after="0" w:line="240" w:lineRule="auto"/>
            <w:rPr>
              <w:rFonts w:ascii="Arial" w:hAnsi="Arial" w:cs="Arial"/>
            </w:rPr>
          </w:pPr>
          <w:r w:rsidRPr="00C0325D">
            <w:rPr>
              <w:rFonts w:ascii="Arial" w:hAnsi="Arial" w:cs="Arial"/>
              <w:sz w:val="20"/>
              <w:szCs w:val="20"/>
            </w:rPr>
            <w:t xml:space="preserve">Página </w:t>
          </w:r>
          <w:r w:rsidRPr="00C0325D">
            <w:rPr>
              <w:rFonts w:ascii="Arial" w:hAnsi="Arial" w:cs="Arial"/>
              <w:b/>
              <w:bCs/>
              <w:szCs w:val="20"/>
            </w:rPr>
            <w:fldChar w:fldCharType="begin"/>
          </w:r>
          <w:r w:rsidRPr="00C0325D">
            <w:rPr>
              <w:rFonts w:ascii="Arial" w:hAnsi="Arial" w:cs="Arial"/>
              <w:b/>
              <w:bCs/>
              <w:szCs w:val="20"/>
            </w:rPr>
            <w:instrText xml:space="preserve"> PAGE </w:instrText>
          </w:r>
          <w:r w:rsidRPr="00C0325D">
            <w:rPr>
              <w:rFonts w:ascii="Arial" w:hAnsi="Arial" w:cs="Arial"/>
              <w:b/>
              <w:bCs/>
              <w:szCs w:val="20"/>
            </w:rPr>
            <w:fldChar w:fldCharType="separate"/>
          </w:r>
          <w:r w:rsidR="00CD6964">
            <w:rPr>
              <w:rFonts w:ascii="Arial" w:hAnsi="Arial" w:cs="Arial"/>
              <w:b/>
              <w:bCs/>
              <w:noProof/>
              <w:szCs w:val="20"/>
            </w:rPr>
            <w:t>1</w:t>
          </w:r>
          <w:r w:rsidRPr="00C0325D">
            <w:rPr>
              <w:rFonts w:ascii="Arial" w:hAnsi="Arial" w:cs="Arial"/>
              <w:b/>
              <w:bCs/>
              <w:szCs w:val="20"/>
            </w:rPr>
            <w:fldChar w:fldCharType="end"/>
          </w:r>
          <w:r w:rsidRPr="00C0325D">
            <w:rPr>
              <w:rFonts w:ascii="Arial" w:hAnsi="Arial" w:cs="Arial"/>
              <w:b/>
              <w:bCs/>
              <w:szCs w:val="20"/>
            </w:rPr>
            <w:t xml:space="preserve"> </w:t>
          </w:r>
          <w:r w:rsidRPr="00C0325D">
            <w:rPr>
              <w:rFonts w:ascii="Arial" w:hAnsi="Arial" w:cs="Arial"/>
              <w:szCs w:val="20"/>
            </w:rPr>
            <w:t xml:space="preserve">de </w:t>
          </w:r>
          <w:r w:rsidRPr="00C0325D">
            <w:rPr>
              <w:rFonts w:ascii="Arial" w:hAnsi="Arial" w:cs="Arial"/>
              <w:szCs w:val="20"/>
            </w:rPr>
            <w:fldChar w:fldCharType="begin"/>
          </w:r>
          <w:r w:rsidRPr="00C0325D">
            <w:rPr>
              <w:rFonts w:ascii="Arial" w:hAnsi="Arial" w:cs="Arial"/>
              <w:szCs w:val="20"/>
            </w:rPr>
            <w:instrText xml:space="preserve"> NUMPAGES \*Arabic </w:instrText>
          </w:r>
          <w:r w:rsidRPr="00C0325D">
            <w:rPr>
              <w:rFonts w:ascii="Arial" w:hAnsi="Arial" w:cs="Arial"/>
              <w:szCs w:val="20"/>
            </w:rPr>
            <w:fldChar w:fldCharType="separate"/>
          </w:r>
          <w:r w:rsidR="00CD6964">
            <w:rPr>
              <w:rFonts w:ascii="Arial" w:hAnsi="Arial" w:cs="Arial"/>
              <w:noProof/>
              <w:szCs w:val="20"/>
            </w:rPr>
            <w:t>2</w:t>
          </w:r>
          <w:r w:rsidRPr="00C0325D">
            <w:rPr>
              <w:rFonts w:ascii="Arial" w:hAnsi="Arial" w:cs="Arial"/>
              <w:szCs w:val="20"/>
            </w:rPr>
            <w:fldChar w:fldCharType="end"/>
          </w:r>
        </w:p>
      </w:tc>
    </w:tr>
  </w:tbl>
  <w:p w14:paraId="630C8494" w14:textId="77777777" w:rsidR="002E3574" w:rsidRDefault="00D52A4F" w:rsidP="00F90FEB">
    <w:pPr>
      <w:pStyle w:val="Encabezado"/>
      <w:jc w:val="center"/>
    </w:pPr>
    <w:r>
      <w:rPr>
        <w:noProof/>
        <w:lang w:eastAsia="es-CO"/>
      </w:rPr>
      <w:pict w14:anchorId="7FE6A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44392" o:spid="_x0000_s2052" type="#_x0000_t75" style="position:absolute;left:0;text-align:left;margin-left:0;margin-top:0;width:293pt;height:345.25pt;z-index:-251651584;mso-position-horizontal:center;mso-position-horizontal-relative:margin;mso-position-vertical:center;mso-position-vertical-relative:margin" o:allowincell="f">
          <v:imagedata r:id="rId2" o:title="Recurso 1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E4DE" w14:textId="77777777" w:rsidR="002E3574" w:rsidRDefault="00D52A4F">
    <w:pPr>
      <w:pStyle w:val="Encabezado"/>
    </w:pPr>
    <w:r>
      <w:rPr>
        <w:noProof/>
        <w:lang w:eastAsia="es-CO"/>
      </w:rPr>
      <w:pict w14:anchorId="5E813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3633" o:spid="_x0000_s2049" type="#_x0000_t75" style="position:absolute;margin-left:0;margin-top:0;width:612pt;height:11in;z-index:-251658240;mso-position-horizontal:center;mso-position-horizontal-relative:margin;mso-position-vertical:center;mso-position-vertical-relative:margin" o:allowincell="f">
          <v:imagedata r:id="rId1" o:title="Hoja AMABLE Car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C2C39"/>
    <w:multiLevelType w:val="hybridMultilevel"/>
    <w:tmpl w:val="1CF651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0AB1086"/>
    <w:multiLevelType w:val="hybridMultilevel"/>
    <w:tmpl w:val="737CC45A"/>
    <w:lvl w:ilvl="0" w:tplc="F33CF91C">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7B2457EC"/>
    <w:multiLevelType w:val="hybridMultilevel"/>
    <w:tmpl w:val="FE3E56F4"/>
    <w:lvl w:ilvl="0" w:tplc="6B14630A">
      <w:start w:val="2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DDF27A2"/>
    <w:multiLevelType w:val="hybridMultilevel"/>
    <w:tmpl w:val="3222918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8CC"/>
    <w:rsid w:val="00011662"/>
    <w:rsid w:val="00011C11"/>
    <w:rsid w:val="00012B2A"/>
    <w:rsid w:val="00015F34"/>
    <w:rsid w:val="00023384"/>
    <w:rsid w:val="00036D0A"/>
    <w:rsid w:val="00043106"/>
    <w:rsid w:val="000474E8"/>
    <w:rsid w:val="0005363D"/>
    <w:rsid w:val="00060269"/>
    <w:rsid w:val="000720A2"/>
    <w:rsid w:val="00084527"/>
    <w:rsid w:val="00092234"/>
    <w:rsid w:val="00094E70"/>
    <w:rsid w:val="00096F7D"/>
    <w:rsid w:val="000B75DB"/>
    <w:rsid w:val="000F0CCB"/>
    <w:rsid w:val="000F7FDE"/>
    <w:rsid w:val="001069A0"/>
    <w:rsid w:val="00122096"/>
    <w:rsid w:val="001225E3"/>
    <w:rsid w:val="001306F8"/>
    <w:rsid w:val="00133AF4"/>
    <w:rsid w:val="00135471"/>
    <w:rsid w:val="001401B1"/>
    <w:rsid w:val="00142FF3"/>
    <w:rsid w:val="00144022"/>
    <w:rsid w:val="00144899"/>
    <w:rsid w:val="00150243"/>
    <w:rsid w:val="00154DE0"/>
    <w:rsid w:val="0018439F"/>
    <w:rsid w:val="001C6D4C"/>
    <w:rsid w:val="001D5241"/>
    <w:rsid w:val="001F4648"/>
    <w:rsid w:val="001F6457"/>
    <w:rsid w:val="001F6A3B"/>
    <w:rsid w:val="00206878"/>
    <w:rsid w:val="00220B18"/>
    <w:rsid w:val="002212CC"/>
    <w:rsid w:val="00237327"/>
    <w:rsid w:val="00244D47"/>
    <w:rsid w:val="0026104E"/>
    <w:rsid w:val="00280B90"/>
    <w:rsid w:val="002A2826"/>
    <w:rsid w:val="002A6CB2"/>
    <w:rsid w:val="002B254B"/>
    <w:rsid w:val="002D3546"/>
    <w:rsid w:val="002E3574"/>
    <w:rsid w:val="0030300B"/>
    <w:rsid w:val="00310AD1"/>
    <w:rsid w:val="00324159"/>
    <w:rsid w:val="00350DA6"/>
    <w:rsid w:val="003638FD"/>
    <w:rsid w:val="00363F73"/>
    <w:rsid w:val="0036406F"/>
    <w:rsid w:val="00380906"/>
    <w:rsid w:val="003872D9"/>
    <w:rsid w:val="00395BE8"/>
    <w:rsid w:val="003962D4"/>
    <w:rsid w:val="003A0D5F"/>
    <w:rsid w:val="003D0165"/>
    <w:rsid w:val="003D7806"/>
    <w:rsid w:val="003E593A"/>
    <w:rsid w:val="003F0B19"/>
    <w:rsid w:val="00427C90"/>
    <w:rsid w:val="004313E4"/>
    <w:rsid w:val="004505E9"/>
    <w:rsid w:val="00451F56"/>
    <w:rsid w:val="0045361E"/>
    <w:rsid w:val="004602AD"/>
    <w:rsid w:val="00464118"/>
    <w:rsid w:val="00467E3A"/>
    <w:rsid w:val="00475E41"/>
    <w:rsid w:val="0048467B"/>
    <w:rsid w:val="004A09E2"/>
    <w:rsid w:val="004B4A2D"/>
    <w:rsid w:val="004C0B97"/>
    <w:rsid w:val="004E2A4A"/>
    <w:rsid w:val="00532EB3"/>
    <w:rsid w:val="00541A45"/>
    <w:rsid w:val="00542A1B"/>
    <w:rsid w:val="0054543A"/>
    <w:rsid w:val="00552C6B"/>
    <w:rsid w:val="00563605"/>
    <w:rsid w:val="005637FF"/>
    <w:rsid w:val="00565746"/>
    <w:rsid w:val="0056714E"/>
    <w:rsid w:val="00581F34"/>
    <w:rsid w:val="00592773"/>
    <w:rsid w:val="00593074"/>
    <w:rsid w:val="00594E6B"/>
    <w:rsid w:val="005A2CE4"/>
    <w:rsid w:val="005A7F85"/>
    <w:rsid w:val="005B4897"/>
    <w:rsid w:val="00624A8E"/>
    <w:rsid w:val="0062714D"/>
    <w:rsid w:val="00630737"/>
    <w:rsid w:val="006322A9"/>
    <w:rsid w:val="00632BEA"/>
    <w:rsid w:val="00635FBD"/>
    <w:rsid w:val="006376FB"/>
    <w:rsid w:val="00650AD0"/>
    <w:rsid w:val="00653BE0"/>
    <w:rsid w:val="00654456"/>
    <w:rsid w:val="0069486B"/>
    <w:rsid w:val="006A0F8D"/>
    <w:rsid w:val="006B31E3"/>
    <w:rsid w:val="006C2831"/>
    <w:rsid w:val="006C3B8A"/>
    <w:rsid w:val="006E7FB9"/>
    <w:rsid w:val="00700EB1"/>
    <w:rsid w:val="00701023"/>
    <w:rsid w:val="007312F5"/>
    <w:rsid w:val="007340CC"/>
    <w:rsid w:val="00741150"/>
    <w:rsid w:val="0074780B"/>
    <w:rsid w:val="0075052C"/>
    <w:rsid w:val="00753536"/>
    <w:rsid w:val="00764EBA"/>
    <w:rsid w:val="007748C7"/>
    <w:rsid w:val="0078214C"/>
    <w:rsid w:val="007915C9"/>
    <w:rsid w:val="00792B39"/>
    <w:rsid w:val="007B6465"/>
    <w:rsid w:val="007C41E4"/>
    <w:rsid w:val="00807D11"/>
    <w:rsid w:val="00817D3C"/>
    <w:rsid w:val="00821208"/>
    <w:rsid w:val="00833EE5"/>
    <w:rsid w:val="0084142D"/>
    <w:rsid w:val="00842E34"/>
    <w:rsid w:val="00860E15"/>
    <w:rsid w:val="008661A0"/>
    <w:rsid w:val="00871967"/>
    <w:rsid w:val="00894241"/>
    <w:rsid w:val="00896EFC"/>
    <w:rsid w:val="008B0B33"/>
    <w:rsid w:val="008B5685"/>
    <w:rsid w:val="008C0B77"/>
    <w:rsid w:val="008E309E"/>
    <w:rsid w:val="008E3CE7"/>
    <w:rsid w:val="008F100D"/>
    <w:rsid w:val="008F68EC"/>
    <w:rsid w:val="00926BC5"/>
    <w:rsid w:val="009518B3"/>
    <w:rsid w:val="009550F0"/>
    <w:rsid w:val="009563A3"/>
    <w:rsid w:val="00964CDE"/>
    <w:rsid w:val="00971A91"/>
    <w:rsid w:val="00975916"/>
    <w:rsid w:val="009848F9"/>
    <w:rsid w:val="00992484"/>
    <w:rsid w:val="00995578"/>
    <w:rsid w:val="009A14EE"/>
    <w:rsid w:val="009A2618"/>
    <w:rsid w:val="009A425E"/>
    <w:rsid w:val="009B0A71"/>
    <w:rsid w:val="009C2A7B"/>
    <w:rsid w:val="009D0AED"/>
    <w:rsid w:val="009D0CED"/>
    <w:rsid w:val="009D1B3D"/>
    <w:rsid w:val="009D467E"/>
    <w:rsid w:val="009D7F00"/>
    <w:rsid w:val="009E585F"/>
    <w:rsid w:val="009F303A"/>
    <w:rsid w:val="009F332B"/>
    <w:rsid w:val="00A101DB"/>
    <w:rsid w:val="00A15E1B"/>
    <w:rsid w:val="00A33F7E"/>
    <w:rsid w:val="00A34A24"/>
    <w:rsid w:val="00A4250D"/>
    <w:rsid w:val="00A431B7"/>
    <w:rsid w:val="00A50824"/>
    <w:rsid w:val="00A62398"/>
    <w:rsid w:val="00A65527"/>
    <w:rsid w:val="00A6570B"/>
    <w:rsid w:val="00A7382F"/>
    <w:rsid w:val="00A84313"/>
    <w:rsid w:val="00A86B7A"/>
    <w:rsid w:val="00A96821"/>
    <w:rsid w:val="00AC0B32"/>
    <w:rsid w:val="00AD5B29"/>
    <w:rsid w:val="00AE0EC2"/>
    <w:rsid w:val="00AF28CC"/>
    <w:rsid w:val="00B04F07"/>
    <w:rsid w:val="00B251C7"/>
    <w:rsid w:val="00B33F7D"/>
    <w:rsid w:val="00B54D11"/>
    <w:rsid w:val="00B5587D"/>
    <w:rsid w:val="00B62E7F"/>
    <w:rsid w:val="00B6419D"/>
    <w:rsid w:val="00B77EE7"/>
    <w:rsid w:val="00B825F5"/>
    <w:rsid w:val="00B861FF"/>
    <w:rsid w:val="00B87EAE"/>
    <w:rsid w:val="00B90153"/>
    <w:rsid w:val="00B911C9"/>
    <w:rsid w:val="00B91C47"/>
    <w:rsid w:val="00BA1CAF"/>
    <w:rsid w:val="00BA2B65"/>
    <w:rsid w:val="00BA6CE8"/>
    <w:rsid w:val="00BB22CB"/>
    <w:rsid w:val="00BB53BE"/>
    <w:rsid w:val="00BC1300"/>
    <w:rsid w:val="00BD28C2"/>
    <w:rsid w:val="00BD5A47"/>
    <w:rsid w:val="00BD70BA"/>
    <w:rsid w:val="00BD77E9"/>
    <w:rsid w:val="00BE213B"/>
    <w:rsid w:val="00BE2D03"/>
    <w:rsid w:val="00BE75FC"/>
    <w:rsid w:val="00BE78DA"/>
    <w:rsid w:val="00BF496F"/>
    <w:rsid w:val="00C22D6D"/>
    <w:rsid w:val="00C31BF8"/>
    <w:rsid w:val="00C33FAA"/>
    <w:rsid w:val="00C54C48"/>
    <w:rsid w:val="00C61450"/>
    <w:rsid w:val="00C664B6"/>
    <w:rsid w:val="00C74185"/>
    <w:rsid w:val="00C74477"/>
    <w:rsid w:val="00C7718A"/>
    <w:rsid w:val="00C91F22"/>
    <w:rsid w:val="00C97EF2"/>
    <w:rsid w:val="00CA005F"/>
    <w:rsid w:val="00CB07C2"/>
    <w:rsid w:val="00CC3DCE"/>
    <w:rsid w:val="00CD6456"/>
    <w:rsid w:val="00CD6964"/>
    <w:rsid w:val="00CD7AD0"/>
    <w:rsid w:val="00CF2C45"/>
    <w:rsid w:val="00CF65E6"/>
    <w:rsid w:val="00D07953"/>
    <w:rsid w:val="00D1288C"/>
    <w:rsid w:val="00D34540"/>
    <w:rsid w:val="00D4088A"/>
    <w:rsid w:val="00D41465"/>
    <w:rsid w:val="00D42380"/>
    <w:rsid w:val="00D432DB"/>
    <w:rsid w:val="00D5272D"/>
    <w:rsid w:val="00D52A4F"/>
    <w:rsid w:val="00D5690E"/>
    <w:rsid w:val="00D64672"/>
    <w:rsid w:val="00D80F50"/>
    <w:rsid w:val="00D87809"/>
    <w:rsid w:val="00D9204F"/>
    <w:rsid w:val="00DB06D9"/>
    <w:rsid w:val="00DB60D5"/>
    <w:rsid w:val="00DD3733"/>
    <w:rsid w:val="00DF5027"/>
    <w:rsid w:val="00E01674"/>
    <w:rsid w:val="00E05D6A"/>
    <w:rsid w:val="00E140DD"/>
    <w:rsid w:val="00E1765F"/>
    <w:rsid w:val="00E1789D"/>
    <w:rsid w:val="00E23A23"/>
    <w:rsid w:val="00E24515"/>
    <w:rsid w:val="00E50370"/>
    <w:rsid w:val="00E52176"/>
    <w:rsid w:val="00E6649B"/>
    <w:rsid w:val="00E71656"/>
    <w:rsid w:val="00E814F4"/>
    <w:rsid w:val="00E83208"/>
    <w:rsid w:val="00E8600A"/>
    <w:rsid w:val="00E863D2"/>
    <w:rsid w:val="00E91CF8"/>
    <w:rsid w:val="00E930F0"/>
    <w:rsid w:val="00ED0F33"/>
    <w:rsid w:val="00ED6C88"/>
    <w:rsid w:val="00EE57A9"/>
    <w:rsid w:val="00EE5ED5"/>
    <w:rsid w:val="00EF08C7"/>
    <w:rsid w:val="00F01690"/>
    <w:rsid w:val="00F11214"/>
    <w:rsid w:val="00F16B29"/>
    <w:rsid w:val="00F24752"/>
    <w:rsid w:val="00F42AC4"/>
    <w:rsid w:val="00F605E1"/>
    <w:rsid w:val="00F607C5"/>
    <w:rsid w:val="00F649C4"/>
    <w:rsid w:val="00F65965"/>
    <w:rsid w:val="00F72028"/>
    <w:rsid w:val="00F73C39"/>
    <w:rsid w:val="00F746AC"/>
    <w:rsid w:val="00F90FEB"/>
    <w:rsid w:val="00FA5B3F"/>
    <w:rsid w:val="00FA716D"/>
    <w:rsid w:val="00FA7B73"/>
    <w:rsid w:val="00FB24A5"/>
    <w:rsid w:val="00FC5E37"/>
    <w:rsid w:val="00FD0943"/>
    <w:rsid w:val="00FD16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DCF90B9"/>
  <w15:docId w15:val="{9A86B193-7B20-49DC-87B9-AD310B97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96F"/>
    <w:pPr>
      <w:suppressAutoHyphens/>
    </w:pPr>
    <w:rPr>
      <w:rFonts w:ascii="Calibri" w:eastAsia="Times New Roman" w:hAnsi="Calibri" w:cs="Calibri"/>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574"/>
    <w:pPr>
      <w:tabs>
        <w:tab w:val="center" w:pos="4419"/>
        <w:tab w:val="right" w:pos="8838"/>
      </w:tabs>
      <w:suppressAutoHyphens w:val="0"/>
      <w:spacing w:after="0" w:line="240" w:lineRule="auto"/>
    </w:pPr>
    <w:rPr>
      <w:rFonts w:asciiTheme="minorHAnsi" w:eastAsiaTheme="minorHAnsi" w:hAnsiTheme="minorHAnsi" w:cstheme="minorBidi"/>
      <w:lang w:val="es-CO" w:eastAsia="en-US"/>
    </w:rPr>
  </w:style>
  <w:style w:type="character" w:customStyle="1" w:styleId="EncabezadoCar">
    <w:name w:val="Encabezado Car"/>
    <w:basedOn w:val="Fuentedeprrafopredeter"/>
    <w:link w:val="Encabezado"/>
    <w:uiPriority w:val="99"/>
    <w:rsid w:val="002E3574"/>
  </w:style>
  <w:style w:type="paragraph" w:styleId="Piedepgina">
    <w:name w:val="footer"/>
    <w:basedOn w:val="Normal"/>
    <w:link w:val="PiedepginaCar"/>
    <w:uiPriority w:val="99"/>
    <w:unhideWhenUsed/>
    <w:rsid w:val="002E3574"/>
    <w:pPr>
      <w:tabs>
        <w:tab w:val="center" w:pos="4419"/>
        <w:tab w:val="right" w:pos="8838"/>
      </w:tabs>
      <w:suppressAutoHyphens w:val="0"/>
      <w:spacing w:after="0" w:line="240" w:lineRule="auto"/>
    </w:pPr>
    <w:rPr>
      <w:rFonts w:asciiTheme="minorHAnsi" w:eastAsiaTheme="minorHAnsi" w:hAnsiTheme="minorHAnsi" w:cstheme="minorBidi"/>
      <w:lang w:val="es-CO" w:eastAsia="en-US"/>
    </w:rPr>
  </w:style>
  <w:style w:type="character" w:customStyle="1" w:styleId="PiedepginaCar">
    <w:name w:val="Pie de página Car"/>
    <w:basedOn w:val="Fuentedeprrafopredeter"/>
    <w:link w:val="Piedepgina"/>
    <w:uiPriority w:val="99"/>
    <w:rsid w:val="002E3574"/>
  </w:style>
  <w:style w:type="paragraph" w:styleId="Textodeglobo">
    <w:name w:val="Balloon Text"/>
    <w:basedOn w:val="Normal"/>
    <w:link w:val="TextodegloboCar"/>
    <w:uiPriority w:val="99"/>
    <w:semiHidden/>
    <w:unhideWhenUsed/>
    <w:rsid w:val="00012B2A"/>
    <w:pPr>
      <w:suppressAutoHyphens w:val="0"/>
      <w:spacing w:after="0" w:line="240" w:lineRule="auto"/>
    </w:pPr>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012B2A"/>
    <w:rPr>
      <w:rFonts w:ascii="Tahoma" w:hAnsi="Tahoma" w:cs="Tahoma"/>
      <w:sz w:val="16"/>
      <w:szCs w:val="16"/>
    </w:rPr>
  </w:style>
  <w:style w:type="paragraph" w:styleId="Prrafodelista">
    <w:name w:val="List Paragraph"/>
    <w:basedOn w:val="Normal"/>
    <w:uiPriority w:val="34"/>
    <w:qFormat/>
    <w:rsid w:val="00B77EE7"/>
    <w:pPr>
      <w:ind w:left="720"/>
      <w:contextualSpacing/>
    </w:pPr>
  </w:style>
  <w:style w:type="character" w:styleId="Refdecomentario">
    <w:name w:val="annotation reference"/>
    <w:basedOn w:val="Fuentedeprrafopredeter"/>
    <w:semiHidden/>
    <w:unhideWhenUsed/>
    <w:rsid w:val="00B77EE7"/>
    <w:rPr>
      <w:sz w:val="16"/>
      <w:szCs w:val="16"/>
    </w:rPr>
  </w:style>
  <w:style w:type="paragraph" w:styleId="Textocomentario">
    <w:name w:val="annotation text"/>
    <w:basedOn w:val="Normal"/>
    <w:link w:val="TextocomentarioCar"/>
    <w:semiHidden/>
    <w:unhideWhenUsed/>
    <w:rsid w:val="00B77EE7"/>
    <w:pPr>
      <w:spacing w:line="240" w:lineRule="auto"/>
    </w:pPr>
    <w:rPr>
      <w:sz w:val="20"/>
      <w:szCs w:val="20"/>
    </w:rPr>
  </w:style>
  <w:style w:type="character" w:customStyle="1" w:styleId="TextocomentarioCar">
    <w:name w:val="Texto comentario Car"/>
    <w:basedOn w:val="Fuentedeprrafopredeter"/>
    <w:link w:val="Textocomentario"/>
    <w:semiHidden/>
    <w:rsid w:val="00B77EE7"/>
    <w:rPr>
      <w:rFonts w:ascii="Calibri" w:eastAsia="Times New Roman" w:hAnsi="Calibri" w:cs="Calibri"/>
      <w:sz w:val="20"/>
      <w:szCs w:val="20"/>
      <w:lang w:val="es-ES" w:eastAsia="ar-SA"/>
    </w:rPr>
  </w:style>
  <w:style w:type="character" w:styleId="Hipervnculo">
    <w:name w:val="Hyperlink"/>
    <w:basedOn w:val="Fuentedeprrafopredeter"/>
    <w:uiPriority w:val="99"/>
    <w:unhideWhenUsed/>
    <w:rsid w:val="00B33F7D"/>
    <w:rPr>
      <w:color w:val="0000FF" w:themeColor="hyperlink"/>
      <w:u w:val="single"/>
    </w:rPr>
  </w:style>
  <w:style w:type="table" w:styleId="Tablaconcuadrcula">
    <w:name w:val="Table Grid"/>
    <w:basedOn w:val="Tablanormal"/>
    <w:rsid w:val="00581F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3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UDADES\Desktop\Oficio%20AMA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Oficio AMABLE</Template>
  <TotalTime>5</TotalTime>
  <Pages>2</Pages>
  <Words>573</Words>
  <Characters>3156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CIUDADES</dc:creator>
  <cp:lastModifiedBy>Area Sistemas</cp:lastModifiedBy>
  <cp:revision>8</cp:revision>
  <cp:lastPrinted>2017-12-22T14:36:00Z</cp:lastPrinted>
  <dcterms:created xsi:type="dcterms:W3CDTF">2019-10-08T21:48:00Z</dcterms:created>
  <dcterms:modified xsi:type="dcterms:W3CDTF">2024-07-18T20:37:00Z</dcterms:modified>
</cp:coreProperties>
</file>